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82" w:rsidRPr="00C76855" w:rsidRDefault="00BB1B82" w:rsidP="005B1418">
      <w:pPr>
        <w:spacing w:line="276" w:lineRule="auto"/>
        <w:jc w:val="both"/>
        <w:rPr>
          <w:b/>
        </w:rPr>
      </w:pPr>
      <w:r w:rsidRPr="00C76855">
        <w:rPr>
          <w:b/>
        </w:rPr>
        <w:t>Peter G. Florey</w:t>
      </w:r>
    </w:p>
    <w:p w:rsidR="00BB1B82" w:rsidRDefault="00BB1B82" w:rsidP="005B1418">
      <w:pPr>
        <w:spacing w:line="276" w:lineRule="auto"/>
        <w:jc w:val="both"/>
      </w:pPr>
    </w:p>
    <w:p w:rsidR="00BB1B82" w:rsidRDefault="00BB1B82" w:rsidP="005B1418">
      <w:pPr>
        <w:spacing w:line="276" w:lineRule="auto"/>
        <w:jc w:val="both"/>
      </w:pPr>
      <w:r>
        <w:t>Born and raised in Princeton, New Jersey, he holds a BA from Connecticut College in Urban Studies and a Masters in City Planning from the University of Pennsylvania.</w:t>
      </w:r>
    </w:p>
    <w:p w:rsidR="00BB1B82" w:rsidRDefault="00BB1B82" w:rsidP="005B1418">
      <w:pPr>
        <w:spacing w:line="276" w:lineRule="auto"/>
        <w:jc w:val="both"/>
      </w:pPr>
    </w:p>
    <w:p w:rsidR="00BB1B82" w:rsidRDefault="00BB1B82" w:rsidP="005B1418">
      <w:pPr>
        <w:spacing w:line="276" w:lineRule="auto"/>
        <w:jc w:val="both"/>
      </w:pPr>
      <w:r>
        <w:t xml:space="preserve">After completing graduate school in 1982, Peter worked for the City of New York’s Division of Real Property and Department of Housing Preservation and Development where he helped to develop the Integrated Property Information System, a real estate tracking program that is still in use by numerous City agencies.  In 1986, he joined The Dime Savings Bank (now </w:t>
      </w:r>
      <w:r w:rsidR="00D42501">
        <w:t>JP Morgan Chase</w:t>
      </w:r>
      <w:r>
        <w:t xml:space="preserve">) as Vice President of Community Development where he underwrote many </w:t>
      </w:r>
      <w:r w:rsidR="008D0A54">
        <w:t>affordable housing transactions including 50 of the first Tax Credit and NYC Housing Partnership projects.</w:t>
      </w:r>
    </w:p>
    <w:p w:rsidR="00BB1B82" w:rsidRDefault="00BB1B82" w:rsidP="005B1418">
      <w:pPr>
        <w:spacing w:line="276" w:lineRule="auto"/>
        <w:jc w:val="both"/>
      </w:pPr>
    </w:p>
    <w:p w:rsidR="00BB1B82" w:rsidRDefault="00BB1B82" w:rsidP="005B1418">
      <w:pPr>
        <w:spacing w:line="276" w:lineRule="auto"/>
        <w:jc w:val="both"/>
      </w:pPr>
      <w:r>
        <w:t xml:space="preserve">In 1988, he joined Benjamin Development Co. Inc. where he rose to the level of Executive Vice President in charge of Management and Development.  While at Benjamin Development, Peter spearheaded numerous affordable housing projects in </w:t>
      </w:r>
      <w:r w:rsidR="008D0A54">
        <w:t>the Metropolitan Area.</w:t>
      </w:r>
      <w:r>
        <w:t xml:space="preserve">  Some of the more notable projects included a new 3,000 seat Cathedral and a 300 unit affordable senior project in partnership with Allen AME Church.  He was the lead project manager for the 128 acre </w:t>
      </w:r>
      <w:r w:rsidR="00E17BE0">
        <w:t xml:space="preserve">smart growth development known as </w:t>
      </w:r>
      <w:r>
        <w:t xml:space="preserve">Arverne by the Sea project in the </w:t>
      </w:r>
      <w:r w:rsidR="005B1418">
        <w:t>Rockaway’s</w:t>
      </w:r>
      <w:r>
        <w:t xml:space="preserve"> section of Queens which, at 2,300 residential units and 300,000 square feet of commercial space, is the largest new urban waterfront community in the United States.</w:t>
      </w:r>
    </w:p>
    <w:p w:rsidR="00BB1B82" w:rsidRDefault="00BB1B82" w:rsidP="005B1418">
      <w:pPr>
        <w:spacing w:line="276" w:lineRule="auto"/>
        <w:jc w:val="both"/>
      </w:pPr>
    </w:p>
    <w:p w:rsidR="00E35BD4" w:rsidRDefault="00E35BD4" w:rsidP="005B1418">
      <w:pPr>
        <w:pStyle w:val="NormalWeb"/>
        <w:spacing w:before="0" w:beforeAutospacing="0" w:after="0" w:afterAutospacing="0" w:line="276" w:lineRule="auto"/>
        <w:jc w:val="both"/>
        <w:rPr>
          <w:color w:val="000000"/>
          <w:sz w:val="24"/>
          <w:szCs w:val="24"/>
        </w:rPr>
      </w:pPr>
      <w:r w:rsidRPr="00E35BD4">
        <w:rPr>
          <w:color w:val="000000"/>
          <w:sz w:val="24"/>
          <w:szCs w:val="24"/>
        </w:rPr>
        <w:t>He formed The D &amp; F Development Group with his partner, Leonard D'Amico in 200</w:t>
      </w:r>
      <w:r w:rsidR="001A06AE">
        <w:rPr>
          <w:color w:val="000000"/>
          <w:sz w:val="24"/>
          <w:szCs w:val="24"/>
        </w:rPr>
        <w:t>4</w:t>
      </w:r>
      <w:r w:rsidRPr="00E35BD4">
        <w:rPr>
          <w:color w:val="000000"/>
          <w:sz w:val="24"/>
          <w:szCs w:val="24"/>
        </w:rPr>
        <w:t xml:space="preserve"> and has since completed </w:t>
      </w:r>
      <w:r w:rsidR="00790823">
        <w:rPr>
          <w:color w:val="000000"/>
          <w:sz w:val="24"/>
          <w:szCs w:val="24"/>
        </w:rPr>
        <w:t>fifteen</w:t>
      </w:r>
      <w:r w:rsidRPr="00E35BD4">
        <w:rPr>
          <w:color w:val="000000"/>
          <w:sz w:val="24"/>
          <w:szCs w:val="24"/>
        </w:rPr>
        <w:t xml:space="preserve"> affordable residential projects and has another five underway</w:t>
      </w:r>
      <w:r w:rsidR="008D0A54">
        <w:rPr>
          <w:color w:val="000000"/>
          <w:sz w:val="24"/>
          <w:szCs w:val="24"/>
        </w:rPr>
        <w:t>. The D &amp; F Group currently owns and manages over 2,000 residential units.</w:t>
      </w:r>
      <w:r w:rsidRPr="00E35BD4">
        <w:rPr>
          <w:color w:val="000000"/>
          <w:sz w:val="24"/>
          <w:szCs w:val="24"/>
        </w:rPr>
        <w:t xml:space="preserve"> H</w:t>
      </w:r>
      <w:r w:rsidR="00790823">
        <w:rPr>
          <w:color w:val="000000"/>
          <w:sz w:val="24"/>
          <w:szCs w:val="24"/>
        </w:rPr>
        <w:t>e is</w:t>
      </w:r>
      <w:r w:rsidRPr="00E35BD4">
        <w:rPr>
          <w:color w:val="000000"/>
          <w:sz w:val="24"/>
          <w:szCs w:val="24"/>
        </w:rPr>
        <w:t xml:space="preserve"> a founding board member of the New York State Association for Affordable Housing (NYSAFAH). </w:t>
      </w:r>
      <w:r w:rsidR="00790823">
        <w:rPr>
          <w:color w:val="000000"/>
          <w:sz w:val="24"/>
          <w:szCs w:val="24"/>
        </w:rPr>
        <w:t xml:space="preserve">In addition, Peter serves on the Board of Directors of Vision Long Island, the Queen Bronx Builders </w:t>
      </w:r>
      <w:proofErr w:type="gramStart"/>
      <w:r w:rsidR="00790823">
        <w:rPr>
          <w:color w:val="000000"/>
          <w:sz w:val="24"/>
          <w:szCs w:val="24"/>
        </w:rPr>
        <w:t>Association  and</w:t>
      </w:r>
      <w:proofErr w:type="gramEnd"/>
      <w:r w:rsidR="00790823">
        <w:rPr>
          <w:color w:val="000000"/>
          <w:sz w:val="24"/>
          <w:szCs w:val="24"/>
        </w:rPr>
        <w:t xml:space="preserve"> the Rufus King Manor Museum in Jamaica, Queens.  </w:t>
      </w:r>
      <w:r w:rsidRPr="00E35BD4">
        <w:rPr>
          <w:color w:val="000000"/>
          <w:sz w:val="24"/>
          <w:szCs w:val="24"/>
        </w:rPr>
        <w:t>Peter is also active in a number of charitable causes. In 2006 he was honored by the Interfaith Nutritional Network (INN) as thei</w:t>
      </w:r>
      <w:r w:rsidR="00B823AF">
        <w:rPr>
          <w:color w:val="000000"/>
          <w:sz w:val="24"/>
          <w:szCs w:val="24"/>
        </w:rPr>
        <w:t>r Humanitarian of the Year. In</w:t>
      </w:r>
      <w:r w:rsidRPr="00E35BD4">
        <w:rPr>
          <w:color w:val="000000"/>
          <w:sz w:val="24"/>
          <w:szCs w:val="24"/>
        </w:rPr>
        <w:t xml:space="preserve"> 2007</w:t>
      </w:r>
      <w:r w:rsidR="00B823AF">
        <w:rPr>
          <w:color w:val="000000"/>
          <w:sz w:val="24"/>
          <w:szCs w:val="24"/>
        </w:rPr>
        <w:t>,</w:t>
      </w:r>
      <w:r w:rsidRPr="00E35BD4">
        <w:rPr>
          <w:color w:val="000000"/>
          <w:sz w:val="24"/>
          <w:szCs w:val="24"/>
        </w:rPr>
        <w:t xml:space="preserve"> he and Leonard received the</w:t>
      </w:r>
      <w:r w:rsidR="00790823">
        <w:rPr>
          <w:color w:val="000000"/>
          <w:sz w:val="24"/>
          <w:szCs w:val="24"/>
        </w:rPr>
        <w:t xml:space="preserve"> Guest of Honor Award from Sharing &amp; Car</w:t>
      </w:r>
      <w:r w:rsidRPr="00E35BD4">
        <w:rPr>
          <w:color w:val="000000"/>
          <w:sz w:val="24"/>
          <w:szCs w:val="24"/>
        </w:rPr>
        <w:t xml:space="preserve">ing, Inc., </w:t>
      </w:r>
      <w:r w:rsidR="00790823">
        <w:rPr>
          <w:color w:val="000000"/>
          <w:sz w:val="24"/>
          <w:szCs w:val="24"/>
        </w:rPr>
        <w:t xml:space="preserve">a </w:t>
      </w:r>
      <w:r w:rsidRPr="00E35BD4">
        <w:rPr>
          <w:color w:val="000000"/>
          <w:sz w:val="24"/>
          <w:szCs w:val="24"/>
        </w:rPr>
        <w:t xml:space="preserve">cancer support service in </w:t>
      </w:r>
      <w:proofErr w:type="gramStart"/>
      <w:r w:rsidRPr="00E35BD4">
        <w:rPr>
          <w:color w:val="000000"/>
          <w:sz w:val="24"/>
          <w:szCs w:val="24"/>
        </w:rPr>
        <w:t>Queens,</w:t>
      </w:r>
      <w:proofErr w:type="gramEnd"/>
      <w:r w:rsidR="00B823AF">
        <w:rPr>
          <w:color w:val="000000"/>
          <w:sz w:val="24"/>
          <w:szCs w:val="24"/>
        </w:rPr>
        <w:t xml:space="preserve"> and</w:t>
      </w:r>
      <w:r w:rsidRPr="00E35BD4">
        <w:rPr>
          <w:color w:val="000000"/>
          <w:sz w:val="24"/>
          <w:szCs w:val="24"/>
        </w:rPr>
        <w:t xml:space="preserve"> in 2009 he and Leonard received the Guest of Honor Award from the Education &amp; Assistance Corporation (EAC), a non-profit educational and social service organization that provides services to more than 72,000 people throughout the metropolitan area.</w:t>
      </w:r>
      <w:r w:rsidR="009356CE">
        <w:rPr>
          <w:color w:val="000000"/>
          <w:sz w:val="24"/>
          <w:szCs w:val="24"/>
        </w:rPr>
        <w:t xml:space="preserve"> In 2010 he and Leonard received the Kings of Queens award from the Queens Courier/Queens Business.</w:t>
      </w:r>
    </w:p>
    <w:p w:rsidR="00E35BD4" w:rsidRPr="00E35BD4" w:rsidRDefault="00E35BD4" w:rsidP="005B1418">
      <w:pPr>
        <w:pStyle w:val="NormalWeb"/>
        <w:spacing w:before="0" w:beforeAutospacing="0" w:after="0" w:afterAutospacing="0" w:line="276" w:lineRule="auto"/>
        <w:jc w:val="both"/>
        <w:rPr>
          <w:color w:val="000000"/>
          <w:sz w:val="24"/>
          <w:szCs w:val="24"/>
        </w:rPr>
      </w:pPr>
    </w:p>
    <w:p w:rsidR="00E35BD4" w:rsidRPr="00E35BD4" w:rsidRDefault="008D0A54" w:rsidP="005B1418">
      <w:pPr>
        <w:pStyle w:val="NormalWeb"/>
        <w:spacing w:before="0" w:beforeAutospacing="0" w:after="0" w:afterAutospacing="0" w:line="276" w:lineRule="auto"/>
        <w:jc w:val="both"/>
        <w:rPr>
          <w:color w:val="000000"/>
          <w:sz w:val="24"/>
          <w:szCs w:val="24"/>
        </w:rPr>
      </w:pPr>
      <w:r>
        <w:rPr>
          <w:color w:val="000000"/>
          <w:sz w:val="24"/>
          <w:szCs w:val="24"/>
        </w:rPr>
        <w:t xml:space="preserve">Peter has been a </w:t>
      </w:r>
      <w:r w:rsidR="00E35BD4" w:rsidRPr="00E35BD4">
        <w:rPr>
          <w:color w:val="000000"/>
          <w:sz w:val="24"/>
          <w:szCs w:val="24"/>
        </w:rPr>
        <w:t xml:space="preserve">speaker </w:t>
      </w:r>
      <w:r>
        <w:rPr>
          <w:color w:val="000000"/>
          <w:sz w:val="24"/>
          <w:szCs w:val="24"/>
        </w:rPr>
        <w:t xml:space="preserve">and panelist </w:t>
      </w:r>
      <w:r w:rsidR="00E35BD4" w:rsidRPr="00E35BD4">
        <w:rPr>
          <w:color w:val="000000"/>
          <w:sz w:val="24"/>
          <w:szCs w:val="24"/>
        </w:rPr>
        <w:t xml:space="preserve">on affordable housing </w:t>
      </w:r>
      <w:r>
        <w:rPr>
          <w:color w:val="000000"/>
          <w:sz w:val="24"/>
          <w:szCs w:val="24"/>
        </w:rPr>
        <w:t xml:space="preserve">topics </w:t>
      </w:r>
      <w:r w:rsidR="00E35BD4" w:rsidRPr="00E35BD4">
        <w:rPr>
          <w:color w:val="000000"/>
          <w:sz w:val="24"/>
          <w:szCs w:val="24"/>
        </w:rPr>
        <w:t xml:space="preserve">at </w:t>
      </w:r>
      <w:r>
        <w:rPr>
          <w:color w:val="000000"/>
          <w:sz w:val="24"/>
          <w:szCs w:val="24"/>
        </w:rPr>
        <w:t xml:space="preserve">numerous conferences including Sustainable Long Island, </w:t>
      </w:r>
      <w:r w:rsidR="00E35BD4" w:rsidRPr="00E35BD4">
        <w:rPr>
          <w:color w:val="000000"/>
          <w:sz w:val="24"/>
          <w:szCs w:val="24"/>
        </w:rPr>
        <w:t>Vision Long Island and NYSAFAH.</w:t>
      </w:r>
      <w:r>
        <w:rPr>
          <w:color w:val="000000"/>
          <w:sz w:val="24"/>
          <w:szCs w:val="24"/>
        </w:rPr>
        <w:t xml:space="preserve"> In </w:t>
      </w:r>
      <w:r>
        <w:rPr>
          <w:color w:val="000000"/>
          <w:sz w:val="24"/>
          <w:szCs w:val="24"/>
        </w:rPr>
        <w:lastRenderedPageBreak/>
        <w:t>addition, he has been a featured guest along with Hempstead’s Mayor Wayne Hall on News 12’s Diverse Long Island</w:t>
      </w:r>
      <w:r w:rsidR="00617BB3">
        <w:rPr>
          <w:color w:val="000000"/>
          <w:sz w:val="24"/>
          <w:szCs w:val="24"/>
        </w:rPr>
        <w:t>, discussing the successful revitalization efforts in Hempstead</w:t>
      </w:r>
      <w:r>
        <w:rPr>
          <w:color w:val="000000"/>
          <w:sz w:val="24"/>
          <w:szCs w:val="24"/>
        </w:rPr>
        <w:t>.</w:t>
      </w:r>
    </w:p>
    <w:sectPr w:rsidR="00E35BD4" w:rsidRPr="00E35BD4" w:rsidSect="00EE5F2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E17BE0"/>
    <w:rsid w:val="00003963"/>
    <w:rsid w:val="000C6FD6"/>
    <w:rsid w:val="001A06AE"/>
    <w:rsid w:val="002E1D45"/>
    <w:rsid w:val="003C0C2E"/>
    <w:rsid w:val="005B1418"/>
    <w:rsid w:val="005D5B0B"/>
    <w:rsid w:val="00617BB3"/>
    <w:rsid w:val="00790823"/>
    <w:rsid w:val="008D0A54"/>
    <w:rsid w:val="009356CE"/>
    <w:rsid w:val="00A458AF"/>
    <w:rsid w:val="00B823AF"/>
    <w:rsid w:val="00BB1B82"/>
    <w:rsid w:val="00C76855"/>
    <w:rsid w:val="00D42501"/>
    <w:rsid w:val="00E17BE0"/>
    <w:rsid w:val="00E35BD4"/>
    <w:rsid w:val="00EE5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D4"/>
    <w:pPr>
      <w:spacing w:before="100" w:beforeAutospacing="1" w:after="100" w:afterAutospacing="1" w:line="360" w:lineRule="atLeast"/>
    </w:pPr>
    <w:rPr>
      <w:sz w:val="18"/>
      <w:szCs w:val="18"/>
    </w:rPr>
  </w:style>
</w:styles>
</file>

<file path=word/webSettings.xml><?xml version="1.0" encoding="utf-8"?>
<w:webSettings xmlns:r="http://schemas.openxmlformats.org/officeDocument/2006/relationships" xmlns:w="http://schemas.openxmlformats.org/wordprocessingml/2006/main">
  <w:divs>
    <w:div w:id="1374577268">
      <w:bodyDiv w:val="1"/>
      <w:marLeft w:val="0"/>
      <w:marRight w:val="0"/>
      <w:marTop w:val="225"/>
      <w:marBottom w:val="225"/>
      <w:divBdr>
        <w:top w:val="none" w:sz="0" w:space="0" w:color="auto"/>
        <w:left w:val="none" w:sz="0" w:space="0" w:color="auto"/>
        <w:bottom w:val="none" w:sz="0" w:space="0" w:color="auto"/>
        <w:right w:val="none" w:sz="0" w:space="0" w:color="auto"/>
      </w:divBdr>
      <w:divsChild>
        <w:div w:id="194926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Peter G</vt:lpstr>
    </vt:vector>
  </TitlesOfParts>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 G</dc:title>
  <dc:creator>nicole</dc:creator>
  <cp:lastModifiedBy>Nicole</cp:lastModifiedBy>
  <cp:revision>2</cp:revision>
  <dcterms:created xsi:type="dcterms:W3CDTF">2012-10-09T19:36:00Z</dcterms:created>
  <dcterms:modified xsi:type="dcterms:W3CDTF">2012-10-09T19:36:00Z</dcterms:modified>
</cp:coreProperties>
</file>