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C" w:rsidRDefault="00C41CF6" w:rsidP="00C41CF6">
      <w:r>
        <w:t>Carl Corry – Newsday</w:t>
      </w:r>
      <w:r>
        <w:br/>
      </w:r>
      <w:r>
        <w:br/>
      </w:r>
      <w:r>
        <w:t xml:space="preserve">Carl Corry is the online local news editor at Newsday, where he leads a community news team that participated in Newsday’s breaking news coverage of </w:t>
      </w:r>
      <w:proofErr w:type="spellStart"/>
      <w:r>
        <w:t>superstorm</w:t>
      </w:r>
      <w:proofErr w:type="spellEnd"/>
      <w:r>
        <w:t xml:space="preserve"> Sandy, the blizzard of 2013 and Tropical Storm Irene.</w:t>
      </w:r>
      <w:r>
        <w:br/>
      </w:r>
      <w:r>
        <w:br/>
      </w:r>
      <w:r>
        <w:t xml:space="preserve">Corry, a </w:t>
      </w:r>
      <w:r>
        <w:t>director at-l</w:t>
      </w:r>
      <w:r>
        <w:t xml:space="preserve">arge of the Society of Professional Journalists, is a frequent speaker on smartphone journalism. He previously was executive producer of News 12 Interactive and served as editor of </w:t>
      </w:r>
      <w:r w:rsidRPr="00C41CF6">
        <w:rPr>
          <w:i/>
        </w:rPr>
        <w:t>Long Island Business New</w:t>
      </w:r>
      <w:bookmarkStart w:id="0" w:name="_GoBack"/>
      <w:bookmarkEnd w:id="0"/>
      <w:r w:rsidRPr="00C41CF6">
        <w:rPr>
          <w:i/>
        </w:rPr>
        <w:t>s</w:t>
      </w:r>
      <w:r>
        <w:t>.</w:t>
      </w:r>
    </w:p>
    <w:sectPr w:rsidR="0082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F6"/>
    <w:rsid w:val="00820D2C"/>
    <w:rsid w:val="00C4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4972B-C96B-4B69-B55C-64B2C681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2013-11-12T21:25:00Z</dcterms:created>
  <dcterms:modified xsi:type="dcterms:W3CDTF">2013-11-12T21:26:00Z</dcterms:modified>
</cp:coreProperties>
</file>