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15C" w:rsidRPr="00AB1F4D" w:rsidRDefault="00AB1F4D" w:rsidP="00AB1F4D">
      <w:pPr>
        <w:rPr>
          <w:rFonts w:ascii="Calibri" w:hAnsi="Calibri"/>
          <w:sz w:val="22"/>
          <w:szCs w:val="22"/>
        </w:rPr>
      </w:pPr>
      <w:r w:rsidRPr="00AB1F4D">
        <w:rPr>
          <w:rFonts w:ascii="Calibri" w:hAnsi="Calibri"/>
          <w:sz w:val="22"/>
          <w:szCs w:val="22"/>
        </w:rPr>
        <w:t xml:space="preserve">Donald </w:t>
      </w:r>
      <w:proofErr w:type="spellStart"/>
      <w:r w:rsidRPr="00AB1F4D">
        <w:rPr>
          <w:rFonts w:ascii="Calibri" w:hAnsi="Calibri"/>
          <w:sz w:val="22"/>
          <w:szCs w:val="22"/>
        </w:rPr>
        <w:t>Monti</w:t>
      </w:r>
      <w:proofErr w:type="spellEnd"/>
      <w:r w:rsidRPr="00AB1F4D">
        <w:rPr>
          <w:rFonts w:ascii="Calibri" w:hAnsi="Calibri"/>
          <w:sz w:val="22"/>
          <w:szCs w:val="22"/>
        </w:rPr>
        <w:t xml:space="preserve"> – </w:t>
      </w:r>
      <w:r w:rsidR="00F303BE" w:rsidRPr="00AB1F4D">
        <w:rPr>
          <w:rFonts w:ascii="Calibri" w:hAnsi="Calibri"/>
          <w:sz w:val="22"/>
          <w:szCs w:val="22"/>
        </w:rPr>
        <w:t>Renaissance Downtowns</w:t>
      </w:r>
    </w:p>
    <w:p w:rsidR="001B378C" w:rsidRPr="00AB1F4D" w:rsidRDefault="001B378C" w:rsidP="00AB1F4D">
      <w:pPr>
        <w:rPr>
          <w:rFonts w:ascii="Calibri" w:hAnsi="Calibri"/>
          <w:sz w:val="22"/>
          <w:szCs w:val="22"/>
        </w:rPr>
      </w:pPr>
    </w:p>
    <w:p w:rsidR="0076515C" w:rsidRPr="00AB1F4D" w:rsidRDefault="0076515C" w:rsidP="00AB1F4D">
      <w:pPr>
        <w:rPr>
          <w:rFonts w:ascii="Calibri" w:hAnsi="Calibri"/>
          <w:sz w:val="22"/>
          <w:szCs w:val="22"/>
        </w:rPr>
      </w:pPr>
      <w:r w:rsidRPr="00AB1F4D">
        <w:rPr>
          <w:rFonts w:ascii="Calibri" w:hAnsi="Calibri"/>
          <w:sz w:val="22"/>
          <w:szCs w:val="22"/>
        </w:rPr>
        <w:t xml:space="preserve">Donald Monti, </w:t>
      </w:r>
      <w:r w:rsidR="00AB1F4D" w:rsidRPr="00AB1F4D">
        <w:rPr>
          <w:rFonts w:ascii="Calibri" w:hAnsi="Calibri"/>
          <w:sz w:val="22"/>
          <w:szCs w:val="22"/>
        </w:rPr>
        <w:t>p</w:t>
      </w:r>
      <w:r w:rsidRPr="00AB1F4D">
        <w:rPr>
          <w:rFonts w:ascii="Calibri" w:hAnsi="Calibri"/>
          <w:sz w:val="22"/>
          <w:szCs w:val="22"/>
        </w:rPr>
        <w:t xml:space="preserve">resident </w:t>
      </w:r>
      <w:r w:rsidR="00A706A2" w:rsidRPr="00AB1F4D">
        <w:rPr>
          <w:rFonts w:ascii="Calibri" w:hAnsi="Calibri"/>
          <w:sz w:val="22"/>
          <w:szCs w:val="22"/>
        </w:rPr>
        <w:t>and CEO of Renaissance Downtowns</w:t>
      </w:r>
      <w:r w:rsidRPr="00AB1F4D">
        <w:rPr>
          <w:rFonts w:ascii="Calibri" w:hAnsi="Calibri"/>
          <w:sz w:val="22"/>
          <w:szCs w:val="22"/>
        </w:rPr>
        <w:t xml:space="preserve">, has </w:t>
      </w:r>
      <w:r w:rsidR="00AB1F4D" w:rsidRPr="00AB1F4D">
        <w:rPr>
          <w:rFonts w:ascii="Calibri" w:hAnsi="Calibri"/>
          <w:sz w:val="22"/>
          <w:szCs w:val="22"/>
        </w:rPr>
        <w:t>more than</w:t>
      </w:r>
      <w:r w:rsidRPr="00AB1F4D">
        <w:rPr>
          <w:rFonts w:ascii="Calibri" w:hAnsi="Calibri"/>
          <w:sz w:val="22"/>
          <w:szCs w:val="22"/>
        </w:rPr>
        <w:t xml:space="preserve"> 35 years of diverse experience covering all aspects of the real estate spectrum </w:t>
      </w:r>
      <w:r w:rsidR="00A706A2" w:rsidRPr="00AB1F4D">
        <w:rPr>
          <w:rFonts w:ascii="Calibri" w:hAnsi="Calibri"/>
          <w:sz w:val="22"/>
          <w:szCs w:val="22"/>
        </w:rPr>
        <w:t xml:space="preserve">having </w:t>
      </w:r>
      <w:r w:rsidRPr="00AB1F4D">
        <w:rPr>
          <w:rFonts w:ascii="Calibri" w:hAnsi="Calibri"/>
          <w:sz w:val="22"/>
          <w:szCs w:val="22"/>
        </w:rPr>
        <w:t xml:space="preserve">played a major role in the development, construction and management of </w:t>
      </w:r>
      <w:r w:rsidR="001B378C" w:rsidRPr="00AB1F4D">
        <w:rPr>
          <w:rFonts w:ascii="Calibri" w:hAnsi="Calibri"/>
          <w:sz w:val="22"/>
          <w:szCs w:val="22"/>
        </w:rPr>
        <w:t>80+</w:t>
      </w:r>
      <w:r w:rsidRPr="00AB1F4D">
        <w:rPr>
          <w:rFonts w:ascii="Calibri" w:hAnsi="Calibri"/>
          <w:sz w:val="22"/>
          <w:szCs w:val="22"/>
        </w:rPr>
        <w:t xml:space="preserve"> development projects</w:t>
      </w:r>
      <w:r w:rsidR="00A706A2" w:rsidRPr="00AB1F4D">
        <w:rPr>
          <w:rFonts w:ascii="Calibri" w:hAnsi="Calibri"/>
          <w:sz w:val="22"/>
          <w:szCs w:val="22"/>
        </w:rPr>
        <w:t>.</w:t>
      </w:r>
      <w:r w:rsidRPr="00AB1F4D">
        <w:rPr>
          <w:rFonts w:ascii="Calibri" w:hAnsi="Calibri"/>
          <w:sz w:val="22"/>
          <w:szCs w:val="22"/>
        </w:rPr>
        <w:t xml:space="preserve"> </w:t>
      </w:r>
      <w:r w:rsidR="007D7AD3" w:rsidRPr="00AB1F4D">
        <w:rPr>
          <w:rFonts w:ascii="Calibri" w:hAnsi="Calibri"/>
          <w:sz w:val="22"/>
          <w:szCs w:val="22"/>
        </w:rPr>
        <w:t xml:space="preserve">The </w:t>
      </w:r>
      <w:r w:rsidR="00AB1F4D" w:rsidRPr="00AB1F4D">
        <w:rPr>
          <w:rFonts w:ascii="Calibri" w:hAnsi="Calibri"/>
          <w:sz w:val="22"/>
          <w:szCs w:val="22"/>
        </w:rPr>
        <w:t>c</w:t>
      </w:r>
      <w:r w:rsidR="00DA2F66" w:rsidRPr="00AB1F4D">
        <w:rPr>
          <w:rFonts w:ascii="Calibri" w:hAnsi="Calibri"/>
          <w:sz w:val="22"/>
          <w:szCs w:val="22"/>
        </w:rPr>
        <w:t xml:space="preserve">ompany is </w:t>
      </w:r>
      <w:r w:rsidR="00AB1F4D" w:rsidRPr="00AB1F4D">
        <w:rPr>
          <w:rFonts w:ascii="Calibri" w:hAnsi="Calibri"/>
          <w:sz w:val="22"/>
          <w:szCs w:val="22"/>
        </w:rPr>
        <w:t>m</w:t>
      </w:r>
      <w:r w:rsidR="00DA2F66" w:rsidRPr="00AB1F4D">
        <w:rPr>
          <w:rFonts w:ascii="Calibri" w:hAnsi="Calibri"/>
          <w:sz w:val="22"/>
          <w:szCs w:val="22"/>
        </w:rPr>
        <w:t xml:space="preserve">aster </w:t>
      </w:r>
      <w:r w:rsidR="00AB1F4D" w:rsidRPr="00AB1F4D">
        <w:rPr>
          <w:rFonts w:ascii="Calibri" w:hAnsi="Calibri"/>
          <w:sz w:val="22"/>
          <w:szCs w:val="22"/>
        </w:rPr>
        <w:t>d</w:t>
      </w:r>
      <w:r w:rsidR="00DA2F66" w:rsidRPr="00AB1F4D">
        <w:rPr>
          <w:rFonts w:ascii="Calibri" w:hAnsi="Calibri"/>
          <w:sz w:val="22"/>
          <w:szCs w:val="22"/>
        </w:rPr>
        <w:t>eveloper in numerous</w:t>
      </w:r>
      <w:r w:rsidR="007D7AD3" w:rsidRPr="00AB1F4D">
        <w:rPr>
          <w:rFonts w:ascii="Calibri" w:hAnsi="Calibri"/>
          <w:sz w:val="22"/>
          <w:szCs w:val="22"/>
        </w:rPr>
        <w:t xml:space="preserve"> projects throughout the Northeast, with a total development </w:t>
      </w:r>
      <w:r w:rsidR="00990F43" w:rsidRPr="00AB1F4D">
        <w:rPr>
          <w:rFonts w:ascii="Calibri" w:hAnsi="Calibri"/>
          <w:sz w:val="22"/>
          <w:szCs w:val="22"/>
        </w:rPr>
        <w:t xml:space="preserve">value </w:t>
      </w:r>
      <w:r w:rsidR="00DA2F66" w:rsidRPr="00AB1F4D">
        <w:rPr>
          <w:rFonts w:ascii="Calibri" w:hAnsi="Calibri"/>
          <w:sz w:val="22"/>
          <w:szCs w:val="22"/>
        </w:rPr>
        <w:t>in excess of $7</w:t>
      </w:r>
      <w:r w:rsidR="007D7AD3" w:rsidRPr="00AB1F4D">
        <w:rPr>
          <w:rFonts w:ascii="Calibri" w:hAnsi="Calibri"/>
          <w:sz w:val="22"/>
          <w:szCs w:val="22"/>
        </w:rPr>
        <w:t xml:space="preserve"> </w:t>
      </w:r>
      <w:r w:rsidR="00AB1F4D" w:rsidRPr="00AB1F4D">
        <w:rPr>
          <w:rFonts w:ascii="Calibri" w:hAnsi="Calibri"/>
          <w:sz w:val="22"/>
          <w:szCs w:val="22"/>
        </w:rPr>
        <w:t>b</w:t>
      </w:r>
      <w:r w:rsidR="007D7AD3" w:rsidRPr="00AB1F4D">
        <w:rPr>
          <w:rFonts w:ascii="Calibri" w:hAnsi="Calibri"/>
          <w:sz w:val="22"/>
          <w:szCs w:val="22"/>
        </w:rPr>
        <w:t>illion</w:t>
      </w:r>
      <w:r w:rsidR="00AB3593" w:rsidRPr="00AB1F4D">
        <w:rPr>
          <w:rFonts w:ascii="Calibri" w:hAnsi="Calibri"/>
          <w:sz w:val="22"/>
          <w:szCs w:val="22"/>
        </w:rPr>
        <w:t xml:space="preserve">. </w:t>
      </w:r>
    </w:p>
    <w:p w:rsidR="00AA0820" w:rsidRPr="00AB1F4D" w:rsidRDefault="00AA0820" w:rsidP="00AB1F4D">
      <w:pPr>
        <w:rPr>
          <w:rFonts w:ascii="Calibri" w:hAnsi="Calibri"/>
          <w:sz w:val="22"/>
          <w:szCs w:val="22"/>
        </w:rPr>
      </w:pPr>
    </w:p>
    <w:p w:rsidR="0076515C" w:rsidRPr="00AB1F4D" w:rsidRDefault="00AB1F4D" w:rsidP="00AB1F4D">
      <w:pPr>
        <w:rPr>
          <w:rFonts w:ascii="Calibri" w:hAnsi="Calibri"/>
          <w:sz w:val="22"/>
          <w:szCs w:val="22"/>
        </w:rPr>
      </w:pPr>
      <w:r w:rsidRPr="00AB1F4D">
        <w:rPr>
          <w:rFonts w:ascii="Calibri" w:hAnsi="Calibri"/>
          <w:sz w:val="22"/>
          <w:szCs w:val="22"/>
        </w:rPr>
        <w:t xml:space="preserve">Their </w:t>
      </w:r>
      <w:r w:rsidR="00F303BE" w:rsidRPr="00AB1F4D">
        <w:rPr>
          <w:rFonts w:ascii="Calibri" w:hAnsi="Calibri"/>
          <w:sz w:val="22"/>
          <w:szCs w:val="22"/>
        </w:rPr>
        <w:t>$2 Billion</w:t>
      </w:r>
      <w:r w:rsidR="00AA0820" w:rsidRPr="00AB1F4D">
        <w:rPr>
          <w:rFonts w:ascii="Calibri" w:hAnsi="Calibri"/>
          <w:sz w:val="22"/>
          <w:szCs w:val="22"/>
        </w:rPr>
        <w:t xml:space="preserve"> Hempstead</w:t>
      </w:r>
      <w:r w:rsidR="00091BE4" w:rsidRPr="00AB1F4D">
        <w:rPr>
          <w:rFonts w:ascii="Calibri" w:hAnsi="Calibri"/>
          <w:sz w:val="22"/>
          <w:szCs w:val="22"/>
        </w:rPr>
        <w:t xml:space="preserve"> </w:t>
      </w:r>
      <w:r w:rsidR="00F303BE" w:rsidRPr="00AB1F4D">
        <w:rPr>
          <w:rFonts w:ascii="Calibri" w:hAnsi="Calibri"/>
          <w:sz w:val="22"/>
          <w:szCs w:val="22"/>
        </w:rPr>
        <w:t xml:space="preserve">TOD </w:t>
      </w:r>
      <w:r w:rsidR="009A2E74" w:rsidRPr="00AB1F4D">
        <w:rPr>
          <w:rFonts w:ascii="Calibri" w:hAnsi="Calibri"/>
          <w:sz w:val="22"/>
          <w:szCs w:val="22"/>
        </w:rPr>
        <w:t>represents a true game changer for Long Island</w:t>
      </w:r>
      <w:r w:rsidR="00091BE4" w:rsidRPr="00AB1F4D">
        <w:rPr>
          <w:rFonts w:ascii="Calibri" w:hAnsi="Calibri"/>
          <w:sz w:val="22"/>
          <w:szCs w:val="22"/>
        </w:rPr>
        <w:t xml:space="preserve"> and other mature suburbs</w:t>
      </w:r>
      <w:r w:rsidR="009A2E74" w:rsidRPr="00AB1F4D">
        <w:rPr>
          <w:rFonts w:ascii="Calibri" w:hAnsi="Calibri"/>
          <w:sz w:val="22"/>
          <w:szCs w:val="22"/>
        </w:rPr>
        <w:t xml:space="preserve"> by ushering in the ideals of large scale</w:t>
      </w:r>
      <w:smartTag w:uri="urn:schemas-microsoft-com:office:smarttags" w:element="PersonName">
        <w:r w:rsidR="009A2E74" w:rsidRPr="00AB1F4D">
          <w:rPr>
            <w:rFonts w:ascii="Calibri" w:hAnsi="Calibri"/>
            <w:sz w:val="22"/>
            <w:szCs w:val="22"/>
          </w:rPr>
          <w:t>,</w:t>
        </w:r>
      </w:smartTag>
      <w:r w:rsidR="009A2E74" w:rsidRPr="00AB1F4D">
        <w:rPr>
          <w:rFonts w:ascii="Calibri" w:hAnsi="Calibri"/>
          <w:sz w:val="22"/>
          <w:szCs w:val="22"/>
        </w:rPr>
        <w:t xml:space="preserve"> mixed use</w:t>
      </w:r>
      <w:smartTag w:uri="urn:schemas-microsoft-com:office:smarttags" w:element="PersonName">
        <w:r w:rsidR="009A2E74" w:rsidRPr="00AB1F4D">
          <w:rPr>
            <w:rFonts w:ascii="Calibri" w:hAnsi="Calibri"/>
            <w:sz w:val="22"/>
            <w:szCs w:val="22"/>
          </w:rPr>
          <w:t>,</w:t>
        </w:r>
      </w:smartTag>
      <w:r w:rsidR="006948F1" w:rsidRPr="00AB1F4D">
        <w:rPr>
          <w:rFonts w:ascii="Calibri" w:hAnsi="Calibri"/>
          <w:sz w:val="22"/>
          <w:szCs w:val="22"/>
        </w:rPr>
        <w:t xml:space="preserve"> smart growth redevelopment</w:t>
      </w:r>
      <w:r w:rsidR="00AA0820" w:rsidRPr="00AB1F4D">
        <w:rPr>
          <w:rFonts w:ascii="Calibri" w:hAnsi="Calibri"/>
          <w:sz w:val="22"/>
          <w:szCs w:val="22"/>
        </w:rPr>
        <w:t xml:space="preserve"> that abide by Renaissance’s “Triple Bottom Line” </w:t>
      </w:r>
      <w:r w:rsidR="0076515C" w:rsidRPr="00AB1F4D">
        <w:rPr>
          <w:rFonts w:ascii="Calibri" w:hAnsi="Calibri"/>
          <w:sz w:val="22"/>
          <w:szCs w:val="22"/>
        </w:rPr>
        <w:t>approach to real estate development – social</w:t>
      </w:r>
      <w:smartTag w:uri="urn:schemas-microsoft-com:office:smarttags" w:element="PersonName">
        <w:r w:rsidR="0076515C" w:rsidRPr="00AB1F4D">
          <w:rPr>
            <w:rFonts w:ascii="Calibri" w:hAnsi="Calibri"/>
            <w:sz w:val="22"/>
            <w:szCs w:val="22"/>
          </w:rPr>
          <w:t>,</w:t>
        </w:r>
      </w:smartTag>
      <w:r w:rsidR="0076515C" w:rsidRPr="00AB1F4D">
        <w:rPr>
          <w:rFonts w:ascii="Calibri" w:hAnsi="Calibri"/>
          <w:sz w:val="22"/>
          <w:szCs w:val="22"/>
        </w:rPr>
        <w:t xml:space="preserve"> environmental and economic responsibility. </w:t>
      </w:r>
      <w:r w:rsidR="004A6EDA" w:rsidRPr="00AB1F4D">
        <w:rPr>
          <w:rFonts w:ascii="Calibri" w:hAnsi="Calibri"/>
          <w:sz w:val="22"/>
          <w:szCs w:val="22"/>
        </w:rPr>
        <w:t xml:space="preserve">The Hempstead </w:t>
      </w:r>
      <w:r w:rsidR="00F303BE" w:rsidRPr="00AB1F4D">
        <w:rPr>
          <w:rFonts w:ascii="Calibri" w:hAnsi="Calibri"/>
          <w:sz w:val="22"/>
          <w:szCs w:val="22"/>
        </w:rPr>
        <w:t>effort</w:t>
      </w:r>
      <w:r w:rsidR="004A6EDA" w:rsidRPr="00AB1F4D">
        <w:rPr>
          <w:rFonts w:ascii="Calibri" w:hAnsi="Calibri"/>
          <w:sz w:val="22"/>
          <w:szCs w:val="22"/>
        </w:rPr>
        <w:t xml:space="preserve"> received its final approvals in July, 2012, setting the stage for construction i</w:t>
      </w:r>
      <w:r w:rsidRPr="00AB1F4D">
        <w:rPr>
          <w:rFonts w:ascii="Calibri" w:hAnsi="Calibri"/>
          <w:sz w:val="22"/>
          <w:szCs w:val="22"/>
        </w:rPr>
        <w:t>n</w:t>
      </w:r>
      <w:r w:rsidR="004A6EDA" w:rsidRPr="00AB1F4D">
        <w:rPr>
          <w:rFonts w:ascii="Calibri" w:hAnsi="Calibri"/>
          <w:sz w:val="22"/>
          <w:szCs w:val="22"/>
        </w:rPr>
        <w:t xml:space="preserve"> 2013</w:t>
      </w:r>
      <w:r w:rsidR="00F303BE" w:rsidRPr="00AB1F4D">
        <w:rPr>
          <w:rFonts w:ascii="Calibri" w:hAnsi="Calibri"/>
          <w:sz w:val="22"/>
          <w:szCs w:val="22"/>
        </w:rPr>
        <w:t xml:space="preserve">, and </w:t>
      </w:r>
      <w:r w:rsidR="00AB3593" w:rsidRPr="00AB1F4D">
        <w:rPr>
          <w:rFonts w:ascii="Calibri" w:hAnsi="Calibri"/>
          <w:sz w:val="22"/>
          <w:szCs w:val="22"/>
        </w:rPr>
        <w:t>was</w:t>
      </w:r>
      <w:r w:rsidR="004A6EDA" w:rsidRPr="00AB1F4D">
        <w:rPr>
          <w:rFonts w:ascii="Calibri" w:hAnsi="Calibri"/>
          <w:sz w:val="22"/>
          <w:szCs w:val="22"/>
        </w:rPr>
        <w:t xml:space="preserve"> featured </w:t>
      </w:r>
      <w:r w:rsidR="00AB3593" w:rsidRPr="00AB1F4D">
        <w:rPr>
          <w:rFonts w:ascii="Calibri" w:hAnsi="Calibri"/>
          <w:sz w:val="22"/>
          <w:szCs w:val="22"/>
        </w:rPr>
        <w:t xml:space="preserve">as a case study </w:t>
      </w:r>
      <w:r w:rsidR="00F303BE" w:rsidRPr="00AB1F4D">
        <w:rPr>
          <w:rFonts w:ascii="Calibri" w:hAnsi="Calibri"/>
          <w:sz w:val="22"/>
          <w:szCs w:val="22"/>
        </w:rPr>
        <w:t xml:space="preserve">in responsible suburban downtown development </w:t>
      </w:r>
      <w:r w:rsidR="00AB3593" w:rsidRPr="00AB1F4D">
        <w:rPr>
          <w:rFonts w:ascii="Calibri" w:hAnsi="Calibri"/>
          <w:sz w:val="22"/>
          <w:szCs w:val="22"/>
        </w:rPr>
        <w:t>at the 2012 United Nations World Ener</w:t>
      </w:r>
      <w:r w:rsidRPr="00AB1F4D">
        <w:rPr>
          <w:rFonts w:ascii="Calibri" w:hAnsi="Calibri"/>
          <w:sz w:val="22"/>
          <w:szCs w:val="22"/>
        </w:rPr>
        <w:t xml:space="preserve">gy Forum in Dubai last </w:t>
      </w:r>
      <w:r w:rsidR="00AB3593" w:rsidRPr="00AB1F4D">
        <w:rPr>
          <w:rFonts w:ascii="Calibri" w:hAnsi="Calibri"/>
          <w:sz w:val="22"/>
          <w:szCs w:val="22"/>
        </w:rPr>
        <w:t xml:space="preserve">October, where </w:t>
      </w:r>
      <w:r w:rsidRPr="00AB1F4D">
        <w:rPr>
          <w:rFonts w:ascii="Calibri" w:hAnsi="Calibri"/>
          <w:sz w:val="22"/>
          <w:szCs w:val="22"/>
        </w:rPr>
        <w:t>the CEO</w:t>
      </w:r>
      <w:r w:rsidR="00AB3593" w:rsidRPr="00AB1F4D">
        <w:rPr>
          <w:rFonts w:ascii="Calibri" w:hAnsi="Calibri"/>
          <w:sz w:val="22"/>
          <w:szCs w:val="22"/>
        </w:rPr>
        <w:t xml:space="preserve"> was a keynote speaker.</w:t>
      </w:r>
      <w:r w:rsidR="00F303BE" w:rsidRPr="00AB1F4D">
        <w:rPr>
          <w:rFonts w:ascii="Calibri" w:hAnsi="Calibri"/>
          <w:sz w:val="22"/>
          <w:szCs w:val="22"/>
        </w:rPr>
        <w:t xml:space="preserve"> </w:t>
      </w:r>
      <w:r w:rsidR="00091BE4" w:rsidRPr="00AB1F4D">
        <w:rPr>
          <w:rFonts w:ascii="Calibri" w:hAnsi="Calibri"/>
          <w:sz w:val="22"/>
          <w:szCs w:val="22"/>
        </w:rPr>
        <w:t xml:space="preserve">Under </w:t>
      </w:r>
      <w:proofErr w:type="spellStart"/>
      <w:r w:rsidR="00091BE4" w:rsidRPr="00AB1F4D">
        <w:rPr>
          <w:rFonts w:ascii="Calibri" w:hAnsi="Calibri"/>
          <w:sz w:val="22"/>
          <w:szCs w:val="22"/>
        </w:rPr>
        <w:t>Monti’s</w:t>
      </w:r>
      <w:proofErr w:type="spellEnd"/>
      <w:r w:rsidR="00091BE4" w:rsidRPr="00AB1F4D">
        <w:rPr>
          <w:rFonts w:ascii="Calibri" w:hAnsi="Calibri"/>
          <w:sz w:val="22"/>
          <w:szCs w:val="22"/>
        </w:rPr>
        <w:t xml:space="preserve"> leadership, the</w:t>
      </w:r>
      <w:r w:rsidR="00A706A2" w:rsidRPr="00AB1F4D">
        <w:rPr>
          <w:rFonts w:ascii="Calibri" w:hAnsi="Calibri"/>
          <w:sz w:val="22"/>
          <w:szCs w:val="22"/>
        </w:rPr>
        <w:t xml:space="preserve"> </w:t>
      </w:r>
      <w:r w:rsidRPr="00AB1F4D">
        <w:rPr>
          <w:rFonts w:ascii="Calibri" w:hAnsi="Calibri"/>
          <w:sz w:val="22"/>
          <w:szCs w:val="22"/>
        </w:rPr>
        <w:t>c</w:t>
      </w:r>
      <w:r w:rsidR="00A706A2" w:rsidRPr="00AB1F4D">
        <w:rPr>
          <w:rFonts w:ascii="Calibri" w:hAnsi="Calibri"/>
          <w:sz w:val="22"/>
          <w:szCs w:val="22"/>
        </w:rPr>
        <w:t>ompany</w:t>
      </w:r>
      <w:r w:rsidR="006948F1" w:rsidRPr="00AB1F4D">
        <w:rPr>
          <w:rFonts w:ascii="Calibri" w:hAnsi="Calibri"/>
          <w:sz w:val="22"/>
          <w:szCs w:val="22"/>
        </w:rPr>
        <w:t xml:space="preserve"> has instituted the nation’s first </w:t>
      </w:r>
      <w:r w:rsidR="001B378C" w:rsidRPr="00AB1F4D">
        <w:rPr>
          <w:rFonts w:ascii="Calibri" w:hAnsi="Calibri"/>
          <w:sz w:val="22"/>
          <w:szCs w:val="22"/>
        </w:rPr>
        <w:t>grass roots, social m</w:t>
      </w:r>
      <w:r w:rsidR="007D7AD3" w:rsidRPr="00AB1F4D">
        <w:rPr>
          <w:rFonts w:ascii="Calibri" w:hAnsi="Calibri"/>
          <w:sz w:val="22"/>
          <w:szCs w:val="22"/>
        </w:rPr>
        <w:t>edia campaign for public outreach (“</w:t>
      </w:r>
      <w:r w:rsidR="006948F1" w:rsidRPr="00AB1F4D">
        <w:rPr>
          <w:rFonts w:ascii="Calibri" w:hAnsi="Calibri"/>
          <w:sz w:val="22"/>
          <w:szCs w:val="22"/>
        </w:rPr>
        <w:t>Crowdsourced Placemaking</w:t>
      </w:r>
      <w:r w:rsidR="007D7AD3" w:rsidRPr="00AB1F4D">
        <w:rPr>
          <w:rFonts w:ascii="Calibri" w:hAnsi="Calibri"/>
          <w:sz w:val="22"/>
          <w:szCs w:val="22"/>
        </w:rPr>
        <w:t>”)</w:t>
      </w:r>
      <w:r w:rsidR="00F303BE" w:rsidRPr="00AB1F4D">
        <w:rPr>
          <w:rFonts w:ascii="Calibri" w:hAnsi="Calibri"/>
          <w:sz w:val="22"/>
          <w:szCs w:val="22"/>
        </w:rPr>
        <w:t>, a patent pending methodology</w:t>
      </w:r>
      <w:r w:rsidR="006948F1" w:rsidRPr="00AB1F4D">
        <w:rPr>
          <w:rFonts w:ascii="Calibri" w:hAnsi="Calibri"/>
          <w:sz w:val="22"/>
          <w:szCs w:val="22"/>
        </w:rPr>
        <w:t xml:space="preserve"> which </w:t>
      </w:r>
      <w:r w:rsidR="00A706A2" w:rsidRPr="00AB1F4D">
        <w:rPr>
          <w:rFonts w:ascii="Calibri" w:hAnsi="Calibri"/>
          <w:sz w:val="22"/>
          <w:szCs w:val="22"/>
        </w:rPr>
        <w:t>allows</w:t>
      </w:r>
      <w:r w:rsidR="006948F1" w:rsidRPr="00AB1F4D">
        <w:rPr>
          <w:rFonts w:ascii="Calibri" w:hAnsi="Calibri"/>
          <w:sz w:val="22"/>
          <w:szCs w:val="22"/>
        </w:rPr>
        <w:t xml:space="preserve"> community members </w:t>
      </w:r>
      <w:r w:rsidR="00A706A2" w:rsidRPr="00AB1F4D">
        <w:rPr>
          <w:rFonts w:ascii="Calibri" w:hAnsi="Calibri"/>
          <w:sz w:val="22"/>
          <w:szCs w:val="22"/>
        </w:rPr>
        <w:t xml:space="preserve">to </w:t>
      </w:r>
      <w:r w:rsidR="006948F1" w:rsidRPr="00AB1F4D">
        <w:rPr>
          <w:rFonts w:ascii="Calibri" w:hAnsi="Calibri"/>
          <w:sz w:val="22"/>
          <w:szCs w:val="22"/>
        </w:rPr>
        <w:t xml:space="preserve">provide input </w:t>
      </w:r>
      <w:r w:rsidR="00F303BE" w:rsidRPr="00AB1F4D">
        <w:rPr>
          <w:rFonts w:ascii="Calibri" w:hAnsi="Calibri"/>
          <w:sz w:val="22"/>
          <w:szCs w:val="22"/>
        </w:rPr>
        <w:t xml:space="preserve">throughout the planning and development process. </w:t>
      </w:r>
      <w:r w:rsidRPr="00AB1F4D">
        <w:rPr>
          <w:rFonts w:ascii="Calibri" w:hAnsi="Calibri"/>
          <w:sz w:val="22"/>
          <w:szCs w:val="22"/>
        </w:rPr>
        <w:t>Renaissance</w:t>
      </w:r>
      <w:r w:rsidR="00F303BE" w:rsidRPr="00AB1F4D">
        <w:rPr>
          <w:rFonts w:ascii="Calibri" w:hAnsi="Calibri"/>
          <w:sz w:val="22"/>
          <w:szCs w:val="22"/>
        </w:rPr>
        <w:t xml:space="preserve"> has also been instrumental in the creation of some of the nation’s most innovative zoning codes, which marry the concepts of green building design, sustainability and locally-based economic development.</w:t>
      </w:r>
    </w:p>
    <w:p w:rsidR="006948F1" w:rsidRPr="00AB1F4D" w:rsidRDefault="006948F1" w:rsidP="00AB1F4D">
      <w:pPr>
        <w:rPr>
          <w:rFonts w:ascii="Calibri" w:hAnsi="Calibri"/>
          <w:sz w:val="22"/>
          <w:szCs w:val="22"/>
        </w:rPr>
      </w:pPr>
    </w:p>
    <w:p w:rsidR="0062535A" w:rsidRPr="00AB1F4D" w:rsidRDefault="0076515C" w:rsidP="00AB1F4D">
      <w:pPr>
        <w:rPr>
          <w:rFonts w:ascii="Calibri" w:hAnsi="Calibri"/>
          <w:sz w:val="22"/>
          <w:szCs w:val="22"/>
        </w:rPr>
      </w:pPr>
      <w:proofErr w:type="spellStart"/>
      <w:r w:rsidRPr="00AB1F4D">
        <w:rPr>
          <w:rFonts w:ascii="Calibri" w:hAnsi="Calibri"/>
          <w:sz w:val="22"/>
          <w:szCs w:val="22"/>
        </w:rPr>
        <w:t>Monti</w:t>
      </w:r>
      <w:proofErr w:type="spellEnd"/>
      <w:r w:rsidRPr="00AB1F4D">
        <w:rPr>
          <w:rFonts w:ascii="Calibri" w:hAnsi="Calibri"/>
          <w:sz w:val="22"/>
          <w:szCs w:val="22"/>
        </w:rPr>
        <w:t xml:space="preserve"> has been quoted in numerous nationally respected media sources as an expert in downtown revitalization </w:t>
      </w:r>
      <w:r w:rsidR="00A706A2" w:rsidRPr="00AB1F4D">
        <w:rPr>
          <w:rFonts w:ascii="Calibri" w:hAnsi="Calibri"/>
          <w:sz w:val="22"/>
          <w:szCs w:val="22"/>
        </w:rPr>
        <w:t>and</w:t>
      </w:r>
      <w:r w:rsidRPr="00AB1F4D">
        <w:rPr>
          <w:rFonts w:ascii="Calibri" w:hAnsi="Calibri"/>
          <w:sz w:val="22"/>
          <w:szCs w:val="22"/>
        </w:rPr>
        <w:t xml:space="preserve"> </w:t>
      </w:r>
      <w:r w:rsidR="00A706A2" w:rsidRPr="00AB1F4D">
        <w:rPr>
          <w:rFonts w:ascii="Calibri" w:hAnsi="Calibri"/>
          <w:sz w:val="22"/>
          <w:szCs w:val="22"/>
        </w:rPr>
        <w:t xml:space="preserve">been a keynote speaker / </w:t>
      </w:r>
      <w:r w:rsidRPr="00AB1F4D">
        <w:rPr>
          <w:rFonts w:ascii="Calibri" w:hAnsi="Calibri"/>
          <w:sz w:val="22"/>
          <w:szCs w:val="22"/>
        </w:rPr>
        <w:t xml:space="preserve">panelist at </w:t>
      </w:r>
      <w:r w:rsidR="00A706A2" w:rsidRPr="00AB1F4D">
        <w:rPr>
          <w:rFonts w:ascii="Calibri" w:hAnsi="Calibri"/>
          <w:sz w:val="22"/>
          <w:szCs w:val="22"/>
        </w:rPr>
        <w:t>numerous</w:t>
      </w:r>
      <w:r w:rsidRPr="00AB1F4D">
        <w:rPr>
          <w:rFonts w:ascii="Calibri" w:hAnsi="Calibri"/>
          <w:sz w:val="22"/>
          <w:szCs w:val="22"/>
        </w:rPr>
        <w:t xml:space="preserve"> national conferences, including the </w:t>
      </w:r>
      <w:r w:rsidR="00A706A2" w:rsidRPr="00AB1F4D">
        <w:rPr>
          <w:rFonts w:ascii="Calibri" w:hAnsi="Calibri"/>
          <w:sz w:val="22"/>
          <w:szCs w:val="22"/>
        </w:rPr>
        <w:t>CNU</w:t>
      </w:r>
      <w:r w:rsidRPr="00AB1F4D">
        <w:rPr>
          <w:rFonts w:ascii="Calibri" w:hAnsi="Calibri"/>
          <w:sz w:val="22"/>
          <w:szCs w:val="22"/>
        </w:rPr>
        <w:t xml:space="preserve"> annual congress, </w:t>
      </w:r>
      <w:proofErr w:type="spellStart"/>
      <w:r w:rsidRPr="00AB1F4D">
        <w:rPr>
          <w:rFonts w:ascii="Calibri" w:hAnsi="Calibri"/>
          <w:sz w:val="22"/>
          <w:szCs w:val="22"/>
        </w:rPr>
        <w:t>Railvolution</w:t>
      </w:r>
      <w:proofErr w:type="spellEnd"/>
      <w:r w:rsidRPr="00AB1F4D">
        <w:rPr>
          <w:rFonts w:ascii="Calibri" w:hAnsi="Calibri"/>
          <w:sz w:val="22"/>
          <w:szCs w:val="22"/>
        </w:rPr>
        <w:t>,</w:t>
      </w:r>
      <w:r w:rsidR="00AA0820" w:rsidRPr="00AB1F4D">
        <w:rPr>
          <w:rFonts w:ascii="Calibri" w:hAnsi="Calibri"/>
          <w:sz w:val="22"/>
          <w:szCs w:val="22"/>
        </w:rPr>
        <w:t xml:space="preserve"> American Planning Association, </w:t>
      </w:r>
      <w:r w:rsidRPr="00AB1F4D">
        <w:rPr>
          <w:rFonts w:ascii="Calibri" w:hAnsi="Calibri"/>
          <w:sz w:val="22"/>
          <w:szCs w:val="22"/>
        </w:rPr>
        <w:t xml:space="preserve">California Downtown Association, Wharton Real Estate Summit </w:t>
      </w:r>
      <w:r w:rsidR="00A706A2" w:rsidRPr="00AB1F4D">
        <w:rPr>
          <w:rFonts w:ascii="Calibri" w:hAnsi="Calibri"/>
          <w:sz w:val="22"/>
          <w:szCs w:val="22"/>
        </w:rPr>
        <w:t>at</w:t>
      </w:r>
      <w:r w:rsidRPr="00AB1F4D">
        <w:rPr>
          <w:rFonts w:ascii="Calibri" w:hAnsi="Calibri"/>
          <w:sz w:val="22"/>
          <w:szCs w:val="22"/>
        </w:rPr>
        <w:t xml:space="preserve"> the NYSE, Private Equity Real Estate Annual Forum, and Vi</w:t>
      </w:r>
      <w:bookmarkStart w:id="0" w:name="_GoBack"/>
      <w:bookmarkEnd w:id="0"/>
      <w:r w:rsidRPr="00AB1F4D">
        <w:rPr>
          <w:rFonts w:ascii="Calibri" w:hAnsi="Calibri"/>
          <w:sz w:val="22"/>
          <w:szCs w:val="22"/>
        </w:rPr>
        <w:t>sion Long Island amongst others.</w:t>
      </w:r>
      <w:r w:rsidR="00990F43" w:rsidRPr="00AB1F4D">
        <w:rPr>
          <w:rFonts w:ascii="Calibri" w:hAnsi="Calibri"/>
          <w:sz w:val="22"/>
          <w:szCs w:val="22"/>
        </w:rPr>
        <w:t xml:space="preserve"> </w:t>
      </w:r>
      <w:r w:rsidR="0062535A" w:rsidRPr="00AB1F4D">
        <w:rPr>
          <w:rFonts w:ascii="Calibri" w:hAnsi="Calibri"/>
          <w:sz w:val="22"/>
          <w:szCs w:val="22"/>
        </w:rPr>
        <w:t xml:space="preserve">He has also been heavily involved in community affairs, including serving on the </w:t>
      </w:r>
      <w:r w:rsidR="00AB1F4D" w:rsidRPr="00AB1F4D">
        <w:rPr>
          <w:rFonts w:ascii="Calibri" w:hAnsi="Calibri"/>
          <w:sz w:val="22"/>
          <w:szCs w:val="22"/>
        </w:rPr>
        <w:t>b</w:t>
      </w:r>
      <w:r w:rsidR="0062535A" w:rsidRPr="00AB1F4D">
        <w:rPr>
          <w:rFonts w:ascii="Calibri" w:hAnsi="Calibri"/>
          <w:sz w:val="22"/>
          <w:szCs w:val="22"/>
        </w:rPr>
        <w:t xml:space="preserve">oard of </w:t>
      </w:r>
      <w:r w:rsidR="00AB1F4D" w:rsidRPr="00AB1F4D">
        <w:rPr>
          <w:rFonts w:ascii="Calibri" w:hAnsi="Calibri"/>
          <w:sz w:val="22"/>
          <w:szCs w:val="22"/>
        </w:rPr>
        <w:t>d</w:t>
      </w:r>
      <w:r w:rsidR="0062535A" w:rsidRPr="00AB1F4D">
        <w:rPr>
          <w:rFonts w:ascii="Calibri" w:hAnsi="Calibri"/>
          <w:sz w:val="22"/>
          <w:szCs w:val="22"/>
        </w:rPr>
        <w:t xml:space="preserve">irectors for the Don Monti Memorial Foundation and being honored as Man of the Year by the American Red Cross. </w:t>
      </w:r>
    </w:p>
    <w:sectPr w:rsidR="0062535A" w:rsidRPr="00AB1F4D" w:rsidSect="00B37870">
      <w:pgSz w:w="12240" w:h="15840"/>
      <w:pgMar w:top="1008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515C"/>
    <w:rsid w:val="00041BC5"/>
    <w:rsid w:val="00091BE4"/>
    <w:rsid w:val="001B378C"/>
    <w:rsid w:val="00411733"/>
    <w:rsid w:val="004A6EDA"/>
    <w:rsid w:val="005A42F0"/>
    <w:rsid w:val="0062535A"/>
    <w:rsid w:val="006948F1"/>
    <w:rsid w:val="0076515C"/>
    <w:rsid w:val="007D7AD3"/>
    <w:rsid w:val="00990F43"/>
    <w:rsid w:val="009A2E74"/>
    <w:rsid w:val="00A706A2"/>
    <w:rsid w:val="00AA0820"/>
    <w:rsid w:val="00AB1F4D"/>
    <w:rsid w:val="00AB20EF"/>
    <w:rsid w:val="00AB3593"/>
    <w:rsid w:val="00B37870"/>
    <w:rsid w:val="00C2059E"/>
    <w:rsid w:val="00D21F60"/>
    <w:rsid w:val="00DA2F66"/>
    <w:rsid w:val="00EF15BD"/>
    <w:rsid w:val="00F303BE"/>
    <w:rsid w:val="00F4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06D354-E985-4D54-B045-7C277C702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091B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Don Monti Bio</vt:lpstr>
    </vt:vector>
  </TitlesOfParts>
  <Company>Hewlett-Packard</Company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 Monti Bio</dc:title>
  <dc:subject/>
  <dc:creator>brandon</dc:creator>
  <cp:keywords/>
  <cp:lastModifiedBy>Vision Long Island</cp:lastModifiedBy>
  <cp:revision>2</cp:revision>
  <cp:lastPrinted>2012-02-24T18:05:00Z</cp:lastPrinted>
  <dcterms:created xsi:type="dcterms:W3CDTF">2013-10-30T15:13:00Z</dcterms:created>
  <dcterms:modified xsi:type="dcterms:W3CDTF">2013-10-30T15:13:00Z</dcterms:modified>
</cp:coreProperties>
</file>