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FA" w:rsidRDefault="00E63CFB" w:rsidP="00780363">
      <w:pPr>
        <w:rPr>
          <w:rStyle w:val="dotext11"/>
          <w:b/>
        </w:rPr>
      </w:pPr>
      <w:bookmarkStart w:id="0" w:name="_GoBack"/>
      <w:proofErr w:type="spellStart"/>
      <w:r w:rsidRPr="003D10FA">
        <w:rPr>
          <w:rStyle w:val="dotext11"/>
          <w:b/>
        </w:rPr>
        <w:t>DuWayne</w:t>
      </w:r>
      <w:proofErr w:type="spellEnd"/>
      <w:r w:rsidRPr="003D10FA">
        <w:rPr>
          <w:rStyle w:val="dotext11"/>
          <w:b/>
        </w:rPr>
        <w:t xml:space="preserve"> Gregory – Suffolk County Legislature</w:t>
      </w:r>
    </w:p>
    <w:p w:rsidR="00524A71" w:rsidRPr="00E63CFB" w:rsidRDefault="00E63CFB" w:rsidP="00780363">
      <w:r>
        <w:rPr>
          <w:rStyle w:val="dotext11"/>
        </w:rPr>
        <w:br/>
      </w:r>
      <w:r w:rsidRPr="00E63CFB">
        <w:rPr>
          <w:rStyle w:val="dotext11"/>
        </w:rPr>
        <w:t>In 2011</w:t>
      </w:r>
      <w:r>
        <w:rPr>
          <w:rStyle w:val="dotext11"/>
        </w:rPr>
        <w:t>,</w:t>
      </w:r>
      <w:r w:rsidRPr="00E63CFB">
        <w:rPr>
          <w:rStyle w:val="dotext11"/>
        </w:rPr>
        <w:t xml:space="preserve"> </w:t>
      </w:r>
      <w:proofErr w:type="spellStart"/>
      <w:r w:rsidRPr="00E63CFB">
        <w:rPr>
          <w:rStyle w:val="dotext11"/>
        </w:rPr>
        <w:t>DuWayne</w:t>
      </w:r>
      <w:proofErr w:type="spellEnd"/>
      <w:r w:rsidRPr="00E63CFB">
        <w:rPr>
          <w:rStyle w:val="dotext11"/>
        </w:rPr>
        <w:t xml:space="preserve"> </w:t>
      </w:r>
      <w:r>
        <w:rPr>
          <w:rStyle w:val="dotext11"/>
        </w:rPr>
        <w:t xml:space="preserve">Gregory </w:t>
      </w:r>
      <w:r w:rsidRPr="00E63CFB">
        <w:rPr>
          <w:rStyle w:val="dotext11"/>
        </w:rPr>
        <w:t xml:space="preserve">became the first person of color to be elected </w:t>
      </w:r>
      <w:r>
        <w:rPr>
          <w:rStyle w:val="dotext11"/>
        </w:rPr>
        <w:t>m</w:t>
      </w:r>
      <w:r w:rsidRPr="00E63CFB">
        <w:rPr>
          <w:rStyle w:val="dotext11"/>
        </w:rPr>
        <w:t xml:space="preserve">ajority </w:t>
      </w:r>
      <w:r>
        <w:rPr>
          <w:rStyle w:val="dotext11"/>
        </w:rPr>
        <w:t>l</w:t>
      </w:r>
      <w:r w:rsidRPr="00E63CFB">
        <w:rPr>
          <w:rStyle w:val="dotext11"/>
        </w:rPr>
        <w:t xml:space="preserve">eader in the history of the Suffolk County Legislature. In this role </w:t>
      </w:r>
      <w:r>
        <w:rPr>
          <w:rStyle w:val="dotext11"/>
        </w:rPr>
        <w:t>Gregory</w:t>
      </w:r>
      <w:r w:rsidRPr="00E63CFB">
        <w:rPr>
          <w:rStyle w:val="dotext11"/>
        </w:rPr>
        <w:t xml:space="preserve"> leads the 13-member Democratic Caucus which has controlled the </w:t>
      </w:r>
      <w:r>
        <w:rPr>
          <w:rStyle w:val="dotext11"/>
        </w:rPr>
        <w:t>l</w:t>
      </w:r>
      <w:r w:rsidRPr="00E63CFB">
        <w:rPr>
          <w:rStyle w:val="dotext11"/>
        </w:rPr>
        <w:t>egislature since 2006.</w:t>
      </w:r>
      <w:r>
        <w:rPr>
          <w:rStyle w:val="dotext11"/>
        </w:rPr>
        <w:br/>
      </w:r>
      <w:r>
        <w:rPr>
          <w:rStyle w:val="dotext11"/>
        </w:rPr>
        <w:br/>
      </w:r>
      <w:r w:rsidRPr="00E63CFB">
        <w:rPr>
          <w:rStyle w:val="dotext11"/>
        </w:rPr>
        <w:t xml:space="preserve">A native Islander, </w:t>
      </w:r>
      <w:r>
        <w:rPr>
          <w:rStyle w:val="dotext11"/>
        </w:rPr>
        <w:t>he</w:t>
      </w:r>
      <w:r w:rsidRPr="00E63CFB">
        <w:rPr>
          <w:rStyle w:val="dotext11"/>
        </w:rPr>
        <w:t xml:space="preserve"> enlisted in the Army in 1993. Soon after, he was accepted to Officer Candidate School (OCS). After completion of OCS, Lieutenant Gregory was commissioned as a 2nd Lieutenant in </w:t>
      </w:r>
      <w:r>
        <w:rPr>
          <w:rStyle w:val="dotext11"/>
        </w:rPr>
        <w:t>f</w:t>
      </w:r>
      <w:r w:rsidRPr="00E63CFB">
        <w:rPr>
          <w:rStyle w:val="dotext11"/>
        </w:rPr>
        <w:t xml:space="preserve">ield </w:t>
      </w:r>
      <w:r>
        <w:rPr>
          <w:rStyle w:val="dotext11"/>
        </w:rPr>
        <w:t>a</w:t>
      </w:r>
      <w:r w:rsidRPr="00E63CFB">
        <w:rPr>
          <w:rStyle w:val="dotext11"/>
        </w:rPr>
        <w:t>rtillery.</w:t>
      </w:r>
      <w:r>
        <w:rPr>
          <w:rStyle w:val="dotext11"/>
        </w:rPr>
        <w:br/>
      </w:r>
      <w:r>
        <w:rPr>
          <w:rStyle w:val="dotext11"/>
        </w:rPr>
        <w:br/>
      </w:r>
      <w:r w:rsidR="00780363" w:rsidRPr="00FA35B3">
        <w:rPr>
          <w:rFonts w:cs="BookAntiqua"/>
        </w:rPr>
        <w:t xml:space="preserve">In 2000, Gregory was appointed under then Babylon </w:t>
      </w:r>
      <w:r w:rsidR="00780363">
        <w:rPr>
          <w:rFonts w:cs="BookAntiqua"/>
        </w:rPr>
        <w:t>S</w:t>
      </w:r>
      <w:r w:rsidR="00780363" w:rsidRPr="00FA35B3">
        <w:rPr>
          <w:rFonts w:cs="BookAntiqua"/>
        </w:rPr>
        <w:t xml:space="preserve">upervisor Rich Schaffer as the town’s </w:t>
      </w:r>
      <w:r w:rsidR="00780363">
        <w:rPr>
          <w:rFonts w:cs="BookAntiqua"/>
        </w:rPr>
        <w:t>c</w:t>
      </w:r>
      <w:r w:rsidR="00780363" w:rsidRPr="00FA35B3">
        <w:rPr>
          <w:rFonts w:cs="BookAntiqua"/>
        </w:rPr>
        <w:t xml:space="preserve">itizen’s </w:t>
      </w:r>
      <w:r w:rsidR="00780363">
        <w:rPr>
          <w:rFonts w:cs="BookAntiqua"/>
        </w:rPr>
        <w:t>a</w:t>
      </w:r>
      <w:r w:rsidR="00780363" w:rsidRPr="00FA35B3">
        <w:rPr>
          <w:rFonts w:cs="BookAntiqua"/>
        </w:rPr>
        <w:t xml:space="preserve">dvocate. After then Babylon Supervisor </w:t>
      </w:r>
      <w:r w:rsidR="00780363">
        <w:rPr>
          <w:rFonts w:cs="BookAntiqua"/>
        </w:rPr>
        <w:t xml:space="preserve">Steve </w:t>
      </w:r>
      <w:proofErr w:type="spellStart"/>
      <w:r w:rsidR="00780363" w:rsidRPr="00FA35B3">
        <w:rPr>
          <w:rFonts w:cs="BookAntiqua"/>
        </w:rPr>
        <w:t>Bellone</w:t>
      </w:r>
      <w:proofErr w:type="spellEnd"/>
      <w:r w:rsidR="00780363" w:rsidRPr="00FA35B3">
        <w:rPr>
          <w:rFonts w:cs="BookAntiqua"/>
        </w:rPr>
        <w:t xml:space="preserve"> succeeded Schaffer, he appointed </w:t>
      </w:r>
      <w:r w:rsidR="00780363">
        <w:rPr>
          <w:rFonts w:cs="BookAntiqua"/>
        </w:rPr>
        <w:t>the veteran</w:t>
      </w:r>
      <w:r w:rsidR="00780363" w:rsidRPr="00FA35B3">
        <w:rPr>
          <w:rFonts w:cs="BookAntiqua"/>
        </w:rPr>
        <w:t xml:space="preserve"> to become the town’s deputy commissioner for </w:t>
      </w:r>
      <w:r w:rsidR="00780363">
        <w:rPr>
          <w:rFonts w:cs="BookAntiqua"/>
        </w:rPr>
        <w:t>P</w:t>
      </w:r>
      <w:r w:rsidR="00780363" w:rsidRPr="00FA35B3">
        <w:rPr>
          <w:rFonts w:cs="BookAntiqua"/>
        </w:rPr>
        <w:t xml:space="preserve">ublic </w:t>
      </w:r>
      <w:r w:rsidR="00780363">
        <w:rPr>
          <w:rFonts w:cs="BookAntiqua"/>
        </w:rPr>
        <w:t>W</w:t>
      </w:r>
      <w:r w:rsidR="00780363" w:rsidRPr="00FA35B3">
        <w:rPr>
          <w:rFonts w:cs="BookAntiqua"/>
        </w:rPr>
        <w:t>orks. In 2002</w:t>
      </w:r>
      <w:r w:rsidR="00780363">
        <w:rPr>
          <w:rFonts w:cs="BookAntiqua"/>
        </w:rPr>
        <w:t>,</w:t>
      </w:r>
      <w:r w:rsidR="00780363" w:rsidRPr="00FA35B3">
        <w:rPr>
          <w:rFonts w:cs="BookAntiqua"/>
        </w:rPr>
        <w:t xml:space="preserve"> </w:t>
      </w:r>
      <w:proofErr w:type="spellStart"/>
      <w:r w:rsidR="00780363" w:rsidRPr="00FA35B3">
        <w:rPr>
          <w:rFonts w:cs="BookAntiqua"/>
        </w:rPr>
        <w:t>Bellone</w:t>
      </w:r>
      <w:proofErr w:type="spellEnd"/>
      <w:r w:rsidR="00780363" w:rsidRPr="00FA35B3">
        <w:rPr>
          <w:rFonts w:cs="BookAntiqua"/>
        </w:rPr>
        <w:t xml:space="preserve"> promoted </w:t>
      </w:r>
      <w:r w:rsidR="00780363">
        <w:rPr>
          <w:rFonts w:cs="BookAntiqua"/>
        </w:rPr>
        <w:t>Gregory</w:t>
      </w:r>
      <w:r w:rsidR="00780363" w:rsidRPr="00FA35B3">
        <w:rPr>
          <w:rFonts w:cs="BookAntiqua"/>
        </w:rPr>
        <w:t xml:space="preserve"> to </w:t>
      </w:r>
      <w:r w:rsidR="00780363">
        <w:rPr>
          <w:rFonts w:cs="BookAntiqua"/>
        </w:rPr>
        <w:t>c</w:t>
      </w:r>
      <w:r w:rsidR="00780363" w:rsidRPr="00FA35B3">
        <w:rPr>
          <w:rFonts w:cs="BookAntiqua"/>
        </w:rPr>
        <w:t xml:space="preserve">ommissioner of General Services. </w:t>
      </w:r>
      <w:r w:rsidR="00780363" w:rsidRPr="00FA35B3">
        <w:rPr>
          <w:rFonts w:cstheme="minorHAnsi"/>
        </w:rPr>
        <w:t xml:space="preserve">In 2004, </w:t>
      </w:r>
      <w:r w:rsidR="00780363">
        <w:rPr>
          <w:rFonts w:cstheme="minorHAnsi"/>
        </w:rPr>
        <w:t>Gregory</w:t>
      </w:r>
      <w:r w:rsidR="00780363" w:rsidRPr="00FA35B3">
        <w:rPr>
          <w:rFonts w:cstheme="minorHAnsi"/>
        </w:rPr>
        <w:t xml:space="preserve"> went on to work for the Suffolk Off-Track Betting Corporation, leaving in 2007 as the </w:t>
      </w:r>
      <w:r w:rsidR="00780363">
        <w:rPr>
          <w:rFonts w:cstheme="minorHAnsi"/>
        </w:rPr>
        <w:t>a</w:t>
      </w:r>
      <w:r w:rsidR="00780363" w:rsidRPr="00FA35B3">
        <w:rPr>
          <w:rFonts w:cstheme="minorHAnsi"/>
        </w:rPr>
        <w:t xml:space="preserve">ssociate </w:t>
      </w:r>
      <w:r w:rsidR="00780363">
        <w:rPr>
          <w:rFonts w:cstheme="minorHAnsi"/>
        </w:rPr>
        <w:t>d</w:t>
      </w:r>
      <w:r w:rsidR="00780363" w:rsidRPr="00FA35B3">
        <w:rPr>
          <w:rFonts w:cstheme="minorHAnsi"/>
        </w:rPr>
        <w:t xml:space="preserve">irector for Corporate Services to work as the </w:t>
      </w:r>
      <w:r w:rsidR="00780363">
        <w:rPr>
          <w:rFonts w:cstheme="minorHAnsi"/>
        </w:rPr>
        <w:t>c</w:t>
      </w:r>
      <w:r w:rsidR="00780363" w:rsidRPr="00FA35B3">
        <w:rPr>
          <w:rFonts w:cstheme="minorHAnsi"/>
        </w:rPr>
        <w:t xml:space="preserve">hief of </w:t>
      </w:r>
      <w:r w:rsidR="00780363">
        <w:rPr>
          <w:rFonts w:cstheme="minorHAnsi"/>
        </w:rPr>
        <w:t>s</w:t>
      </w:r>
      <w:r w:rsidR="00780363" w:rsidRPr="00FA35B3">
        <w:rPr>
          <w:rFonts w:cstheme="minorHAnsi"/>
        </w:rPr>
        <w:t xml:space="preserve">taff to former County Legislator </w:t>
      </w:r>
      <w:proofErr w:type="spellStart"/>
      <w:r w:rsidR="00780363" w:rsidRPr="00FA35B3">
        <w:rPr>
          <w:rFonts w:cstheme="minorHAnsi"/>
        </w:rPr>
        <w:t>Elie</w:t>
      </w:r>
      <w:proofErr w:type="spellEnd"/>
      <w:r w:rsidR="00780363" w:rsidRPr="00FA35B3">
        <w:rPr>
          <w:rFonts w:cstheme="minorHAnsi"/>
        </w:rPr>
        <w:t xml:space="preserve"> </w:t>
      </w:r>
      <w:proofErr w:type="spellStart"/>
      <w:r w:rsidR="00780363" w:rsidRPr="00FA35B3">
        <w:rPr>
          <w:rFonts w:cstheme="minorHAnsi"/>
        </w:rPr>
        <w:t>Mystal</w:t>
      </w:r>
      <w:proofErr w:type="spellEnd"/>
      <w:r w:rsidR="00780363" w:rsidRPr="00FA35B3">
        <w:rPr>
          <w:rFonts w:cstheme="minorHAnsi"/>
        </w:rPr>
        <w:t>.</w:t>
      </w:r>
      <w:r w:rsidR="00780363">
        <w:rPr>
          <w:rFonts w:cstheme="minorHAnsi"/>
        </w:rPr>
        <w:br/>
      </w:r>
      <w:r>
        <w:rPr>
          <w:rStyle w:val="dotext11"/>
        </w:rPr>
        <w:br/>
      </w:r>
      <w:r w:rsidR="00780363" w:rsidRPr="00FA35B3">
        <w:rPr>
          <w:rFonts w:cs="BookAntiqua"/>
        </w:rPr>
        <w:t xml:space="preserve">First elected to the Suffolk County Legislature in a special election in 2008, Gregory has successfully defended his seat </w:t>
      </w:r>
      <w:r w:rsidR="00780363">
        <w:rPr>
          <w:rFonts w:cs="BookAntiqua"/>
        </w:rPr>
        <w:t>three</w:t>
      </w:r>
      <w:r w:rsidR="00780363" w:rsidRPr="00FA35B3">
        <w:rPr>
          <w:rFonts w:cs="BookAntiqua"/>
        </w:rPr>
        <w:t xml:space="preserve"> times. Since 2009</w:t>
      </w:r>
      <w:r w:rsidR="00780363">
        <w:rPr>
          <w:rFonts w:cs="BookAntiqua"/>
        </w:rPr>
        <w:t>,</w:t>
      </w:r>
      <w:r w:rsidR="00780363" w:rsidRPr="00FA35B3">
        <w:rPr>
          <w:rFonts w:cs="BookAntiqua"/>
        </w:rPr>
        <w:t xml:space="preserve"> he has served as chair of the Legislature’s Budget &amp; Finance Committee. Due to his knowledge of procurement, </w:t>
      </w:r>
      <w:r w:rsidR="00780363">
        <w:rPr>
          <w:rFonts w:cs="BookAntiqua"/>
        </w:rPr>
        <w:t xml:space="preserve">the legislator </w:t>
      </w:r>
      <w:r w:rsidR="00780363" w:rsidRPr="00FA35B3">
        <w:rPr>
          <w:rFonts w:cs="BookAntiqua"/>
        </w:rPr>
        <w:t>was appointed by Speaker of the New York State Assembly Sheldon Silver to the Advisory Council on Procurement Lobbying</w:t>
      </w:r>
      <w:r w:rsidR="00780363">
        <w:rPr>
          <w:rFonts w:cs="BookAntiqua"/>
        </w:rPr>
        <w:t xml:space="preserve"> in 2005</w:t>
      </w:r>
      <w:r w:rsidR="00780363" w:rsidRPr="00FA35B3">
        <w:rPr>
          <w:rFonts w:cs="BookAntiqua"/>
        </w:rPr>
        <w:t>. He is also a former member of the Route 110 Redevelopment Corporation.</w:t>
      </w:r>
      <w:r w:rsidR="00780363">
        <w:rPr>
          <w:rFonts w:cs="BookAntiqua"/>
        </w:rPr>
        <w:br/>
      </w:r>
      <w:r w:rsidR="00780363">
        <w:rPr>
          <w:rFonts w:cs="BookAntiqua"/>
        </w:rPr>
        <w:br/>
      </w:r>
      <w:r w:rsidR="00780363" w:rsidRPr="00FA35B3">
        <w:rPr>
          <w:rFonts w:cs="BookAntiqua"/>
        </w:rPr>
        <w:t>Gregory holds a Bachelor of Arts degree in Justice and Public Policy from North Carolina Wesleyan College.</w:t>
      </w:r>
      <w:bookmarkEnd w:id="0"/>
    </w:p>
    <w:sectPr w:rsidR="00524A71" w:rsidRPr="00E63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FB"/>
    <w:rsid w:val="00253ADE"/>
    <w:rsid w:val="003D10FA"/>
    <w:rsid w:val="00524A71"/>
    <w:rsid w:val="00780363"/>
    <w:rsid w:val="00E6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DDFE8-8B26-4894-B770-AB016EDE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pages">
    <w:name w:val="dopages"/>
    <w:basedOn w:val="Normal"/>
    <w:rsid w:val="00E6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text11">
    <w:name w:val="dotext11"/>
    <w:basedOn w:val="DefaultParagraphFont"/>
    <w:rsid w:val="00E6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3</cp:revision>
  <dcterms:created xsi:type="dcterms:W3CDTF">2013-11-06T17:02:00Z</dcterms:created>
  <dcterms:modified xsi:type="dcterms:W3CDTF">2013-11-14T19:57:00Z</dcterms:modified>
</cp:coreProperties>
</file>