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C" w:rsidRDefault="004A1CB2" w:rsidP="004A1CB2">
      <w:r>
        <w:t xml:space="preserve">Marc </w:t>
      </w:r>
      <w:proofErr w:type="spellStart"/>
      <w:r>
        <w:t>Wouters</w:t>
      </w:r>
      <w:proofErr w:type="spellEnd"/>
      <w:r>
        <w:t xml:space="preserve"> – Congress for the New Urbanism New York</w:t>
      </w:r>
      <w:r>
        <w:br/>
      </w:r>
      <w:r>
        <w:br/>
        <w:t xml:space="preserve">With more than 20 years in architectural design and urban design, Marc </w:t>
      </w:r>
      <w:proofErr w:type="spellStart"/>
      <w:r>
        <w:t>Wouters</w:t>
      </w:r>
      <w:proofErr w:type="spellEnd"/>
      <w:r>
        <w:t xml:space="preserve"> is the chairman for the Congress of New Urbanism New York State chapter.</w:t>
      </w:r>
      <w:r>
        <w:br/>
      </w:r>
      <w:r>
        <w:br/>
        <w:t xml:space="preserve">A licensed architect and LEED-accredited, </w:t>
      </w:r>
      <w:proofErr w:type="spellStart"/>
      <w:r>
        <w:t>Wouters</w:t>
      </w:r>
      <w:proofErr w:type="spellEnd"/>
      <w:r>
        <w:t xml:space="preserve"> served as a </w:t>
      </w:r>
      <w:r>
        <w:t>p</w:t>
      </w:r>
      <w:r>
        <w:t xml:space="preserve">artner at the prestigious firms of Cooper </w:t>
      </w:r>
      <w:proofErr w:type="spellStart"/>
      <w:r>
        <w:t>Roberston</w:t>
      </w:r>
      <w:proofErr w:type="spellEnd"/>
      <w:r>
        <w:t xml:space="preserve"> &amp; Partners and </w:t>
      </w:r>
      <w:proofErr w:type="spellStart"/>
      <w:r>
        <w:t>Torti</w:t>
      </w:r>
      <w:proofErr w:type="spellEnd"/>
      <w:r>
        <w:t xml:space="preserve"> </w:t>
      </w:r>
      <w:proofErr w:type="spellStart"/>
      <w:r>
        <w:t>Gallas</w:t>
      </w:r>
      <w:proofErr w:type="spellEnd"/>
      <w:r>
        <w:t xml:space="preserve"> and Partners. In both</w:t>
      </w:r>
      <w:r>
        <w:t>,</w:t>
      </w:r>
      <w:r>
        <w:t xml:space="preserve"> he led designs for new communities, urban infill projects, new town centers and various architectural projects. As a </w:t>
      </w:r>
      <w:r>
        <w:t>p</w:t>
      </w:r>
      <w:r>
        <w:t xml:space="preserve">roject </w:t>
      </w:r>
      <w:r>
        <w:t>a</w:t>
      </w:r>
      <w:r>
        <w:t xml:space="preserve">rchitect for Hartman-Cox Architects, </w:t>
      </w:r>
      <w:proofErr w:type="spellStart"/>
      <w:r>
        <w:t>Wouters</w:t>
      </w:r>
      <w:proofErr w:type="spellEnd"/>
      <w:r>
        <w:t xml:space="preserve"> created architectural designs for several </w:t>
      </w:r>
      <w:r>
        <w:t>renowned</w:t>
      </w:r>
      <w:r>
        <w:t xml:space="preserve"> institutions including the Smithsonian Institution and the John F. Kenney Center for the Performing Arts.</w:t>
      </w:r>
      <w:r>
        <w:br/>
      </w:r>
      <w:r>
        <w:br/>
      </w:r>
      <w:proofErr w:type="spellStart"/>
      <w:r>
        <w:t>Wouters</w:t>
      </w:r>
      <w:proofErr w:type="spellEnd"/>
      <w:r>
        <w:t xml:space="preserve"> currently volunteers time </w:t>
      </w:r>
      <w:r>
        <w:t>with CNU</w:t>
      </w:r>
      <w:r>
        <w:t xml:space="preserve"> and the US Green Building Council LEED ND Neighborhood Development program. He has both a </w:t>
      </w:r>
      <w:r>
        <w:t>b</w:t>
      </w:r>
      <w:r>
        <w:t xml:space="preserve">achelor’s and a </w:t>
      </w:r>
      <w:r>
        <w:t>m</w:t>
      </w:r>
      <w:r>
        <w:t>aster</w:t>
      </w:r>
      <w:r>
        <w:t>’</w:t>
      </w:r>
      <w:r>
        <w:t xml:space="preserve">s in Architecture </w:t>
      </w:r>
      <w:r>
        <w:t>from the University of Virginia, and was</w:t>
      </w:r>
      <w:r>
        <w:t xml:space="preserve"> a </w:t>
      </w:r>
      <w:bookmarkStart w:id="0" w:name="_GoBack"/>
      <w:bookmarkEnd w:id="0"/>
      <w:r>
        <w:t>Visiting Scholar at the American Academy in Rome.</w:t>
      </w:r>
    </w:p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B2"/>
    <w:rsid w:val="004A1CB2"/>
    <w:rsid w:val="008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C4428-29FF-43E7-8A6B-1F37620A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2013-11-13T16:36:00Z</dcterms:created>
  <dcterms:modified xsi:type="dcterms:W3CDTF">2013-11-13T16:43:00Z</dcterms:modified>
</cp:coreProperties>
</file>