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581DA" w14:textId="35C886D9" w:rsidR="00115770" w:rsidRPr="00546E8D" w:rsidRDefault="009A2870" w:rsidP="005E60C8">
      <w:pPr>
        <w:rPr>
          <w:b/>
          <w:bCs/>
          <w:sz w:val="24"/>
          <w:szCs w:val="24"/>
        </w:rPr>
      </w:pPr>
      <w:r w:rsidRPr="00546E8D">
        <w:rPr>
          <w:b/>
          <w:bCs/>
          <w:sz w:val="24"/>
          <w:szCs w:val="24"/>
        </w:rPr>
        <w:t xml:space="preserve">Minutes:  Vision Long Island Board Meeting, September 9, 2020 </w:t>
      </w:r>
      <w:r w:rsidR="00115770" w:rsidRPr="00546E8D">
        <w:rPr>
          <w:b/>
          <w:bCs/>
          <w:sz w:val="24"/>
          <w:szCs w:val="24"/>
        </w:rPr>
        <w:br/>
      </w:r>
    </w:p>
    <w:p w14:paraId="3B22D8B3" w14:textId="0EF6653D" w:rsidR="009A2870" w:rsidRDefault="009A2870" w:rsidP="005E60C8">
      <w:pPr>
        <w:rPr>
          <w:b/>
          <w:bCs/>
        </w:rPr>
      </w:pPr>
      <w:r w:rsidRPr="009A2870">
        <w:rPr>
          <w:b/>
          <w:bCs/>
        </w:rPr>
        <w:t>In attendance</w:t>
      </w:r>
      <w:r w:rsidR="008A4B91">
        <w:rPr>
          <w:b/>
          <w:bCs/>
        </w:rPr>
        <w:t xml:space="preserve"> </w:t>
      </w:r>
    </w:p>
    <w:p w14:paraId="23ABB930" w14:textId="612D5050" w:rsidR="009A2870" w:rsidRDefault="009A2870" w:rsidP="00115770">
      <w:pPr>
        <w:pStyle w:val="NoSpacing"/>
      </w:pPr>
      <w:r w:rsidRPr="00115770">
        <w:t>Eric Alexander</w:t>
      </w:r>
      <w:r w:rsidR="008D042E" w:rsidRPr="00115770">
        <w:t xml:space="preserve">, </w:t>
      </w:r>
      <w:r w:rsidR="008713CC" w:rsidRPr="00115770">
        <w:t>Tawaun Weber</w:t>
      </w:r>
      <w:r w:rsidR="008D042E" w:rsidRPr="00115770">
        <w:t xml:space="preserve">, </w:t>
      </w:r>
      <w:r w:rsidR="008713CC" w:rsidRPr="00115770">
        <w:t>Elissa Kyle</w:t>
      </w:r>
      <w:r w:rsidR="008D042E" w:rsidRPr="00115770">
        <w:t xml:space="preserve">, </w:t>
      </w:r>
      <w:r w:rsidR="00296DAF" w:rsidRPr="00115770">
        <w:t>Linda Henninger</w:t>
      </w:r>
      <w:r w:rsidR="008D042E" w:rsidRPr="00115770">
        <w:t xml:space="preserve">, </w:t>
      </w:r>
      <w:r w:rsidR="001E0FEE" w:rsidRPr="00115770">
        <w:t>Keith Archer</w:t>
      </w:r>
      <w:r w:rsidR="008D042E" w:rsidRPr="00115770">
        <w:t xml:space="preserve">, </w:t>
      </w:r>
      <w:r w:rsidR="001E0FEE" w:rsidRPr="00115770">
        <w:t>Anthony Bartone</w:t>
      </w:r>
      <w:r w:rsidR="008D042E" w:rsidRPr="00115770">
        <w:t xml:space="preserve">, </w:t>
      </w:r>
      <w:r w:rsidR="001E0FEE" w:rsidRPr="00115770">
        <w:t>Michael Bonacasa</w:t>
      </w:r>
      <w:r w:rsidR="008D042E" w:rsidRPr="00115770">
        <w:t xml:space="preserve">, </w:t>
      </w:r>
      <w:r w:rsidR="001E0FEE" w:rsidRPr="00115770">
        <w:t>James Bonner</w:t>
      </w:r>
      <w:r w:rsidR="008D042E" w:rsidRPr="00115770">
        <w:t xml:space="preserve">, </w:t>
      </w:r>
      <w:r w:rsidR="001E0FEE" w:rsidRPr="00115770">
        <w:t>Denise Carter</w:t>
      </w:r>
      <w:r w:rsidR="008D042E" w:rsidRPr="00115770">
        <w:t xml:space="preserve">, </w:t>
      </w:r>
      <w:r w:rsidR="001E0FEE" w:rsidRPr="00115770">
        <w:t>Glen Cherveny</w:t>
      </w:r>
      <w:r w:rsidR="008D042E" w:rsidRPr="00115770">
        <w:t xml:space="preserve">, </w:t>
      </w:r>
      <w:r w:rsidR="001E0FEE" w:rsidRPr="00115770">
        <w:t xml:space="preserve">John </w:t>
      </w:r>
      <w:proofErr w:type="spellStart"/>
      <w:r w:rsidR="001E0FEE" w:rsidRPr="00115770">
        <w:t>Chillemi</w:t>
      </w:r>
      <w:proofErr w:type="spellEnd"/>
      <w:r w:rsidR="008D042E" w:rsidRPr="00115770">
        <w:t xml:space="preserve">, </w:t>
      </w:r>
      <w:bookmarkStart w:id="0" w:name="_Hlk50647818"/>
      <w:r w:rsidR="001E0FEE" w:rsidRPr="00115770">
        <w:t>Trudy Fitzsimmons</w:t>
      </w:r>
      <w:bookmarkEnd w:id="0"/>
      <w:r w:rsidR="008D042E" w:rsidRPr="00115770">
        <w:t xml:space="preserve">, </w:t>
      </w:r>
      <w:r w:rsidR="001E0FEE" w:rsidRPr="00115770">
        <w:t>Peter Florey</w:t>
      </w:r>
      <w:r w:rsidR="008D042E" w:rsidRPr="00115770">
        <w:t xml:space="preserve">, </w:t>
      </w:r>
      <w:r w:rsidR="00621EEB">
        <w:t xml:space="preserve">Robert Gitto, </w:t>
      </w:r>
      <w:r w:rsidR="001E0FEE" w:rsidRPr="00115770">
        <w:t>Nick Halstead</w:t>
      </w:r>
      <w:r w:rsidR="008D042E" w:rsidRPr="00115770">
        <w:t xml:space="preserve">, </w:t>
      </w:r>
      <w:r w:rsidR="001E0FEE" w:rsidRPr="00115770">
        <w:t>John Keating</w:t>
      </w:r>
      <w:r w:rsidR="008D042E" w:rsidRPr="00115770">
        <w:t xml:space="preserve">, </w:t>
      </w:r>
      <w:r w:rsidR="001E0FEE" w:rsidRPr="00115770">
        <w:t>Richard Kessel</w:t>
      </w:r>
      <w:r w:rsidR="008D042E" w:rsidRPr="00115770">
        <w:t xml:space="preserve">, </w:t>
      </w:r>
      <w:r w:rsidR="001E0FEE" w:rsidRPr="00115770">
        <w:t xml:space="preserve">Richard </w:t>
      </w:r>
      <w:proofErr w:type="spellStart"/>
      <w:r w:rsidR="001E0FEE" w:rsidRPr="00115770">
        <w:t>Koubak</w:t>
      </w:r>
      <w:proofErr w:type="spellEnd"/>
      <w:r w:rsidR="008D042E" w:rsidRPr="00115770">
        <w:t xml:space="preserve">, </w:t>
      </w:r>
      <w:r w:rsidR="007575BA" w:rsidRPr="00115770">
        <w:t xml:space="preserve">Steven Krieger, </w:t>
      </w:r>
      <w:r w:rsidR="001E0FEE" w:rsidRPr="00115770">
        <w:t>Ross Levine</w:t>
      </w:r>
      <w:r w:rsidR="008D042E" w:rsidRPr="00115770">
        <w:t xml:space="preserve">, </w:t>
      </w:r>
      <w:r w:rsidR="001E0FEE" w:rsidRPr="00115770">
        <w:t>Neal Lewis</w:t>
      </w:r>
      <w:r w:rsidR="008D042E" w:rsidRPr="00115770">
        <w:t xml:space="preserve">, </w:t>
      </w:r>
      <w:r w:rsidR="001E0FEE" w:rsidRPr="00115770">
        <w:t>Jorge Martinez</w:t>
      </w:r>
      <w:r w:rsidR="008D042E" w:rsidRPr="00115770">
        <w:t xml:space="preserve">, </w:t>
      </w:r>
      <w:r w:rsidR="001E0FEE" w:rsidRPr="00115770">
        <w:t>Bruce Migatz</w:t>
      </w:r>
      <w:r w:rsidR="008D042E" w:rsidRPr="00115770">
        <w:t xml:space="preserve">, </w:t>
      </w:r>
      <w:r w:rsidR="001E0FEE" w:rsidRPr="00115770">
        <w:t>Sharon Mullon</w:t>
      </w:r>
      <w:r w:rsidR="008D042E" w:rsidRPr="00115770">
        <w:t xml:space="preserve">, </w:t>
      </w:r>
      <w:r w:rsidR="001E0FEE" w:rsidRPr="00115770">
        <w:t>Sarah Oral</w:t>
      </w:r>
      <w:r w:rsidR="002B476E" w:rsidRPr="00115770">
        <w:t xml:space="preserve">, </w:t>
      </w:r>
      <w:r w:rsidR="001E0FEE" w:rsidRPr="00115770">
        <w:t xml:space="preserve">Michael </w:t>
      </w:r>
      <w:proofErr w:type="spellStart"/>
      <w:r w:rsidR="001E0FEE" w:rsidRPr="00115770">
        <w:t>Passantino</w:t>
      </w:r>
      <w:proofErr w:type="spellEnd"/>
      <w:r w:rsidR="002B476E" w:rsidRPr="00115770">
        <w:t xml:space="preserve">, </w:t>
      </w:r>
      <w:r w:rsidR="001E0FEE" w:rsidRPr="00115770">
        <w:t>Maribeth Pietropaoli</w:t>
      </w:r>
      <w:r w:rsidR="002B476E" w:rsidRPr="00115770">
        <w:t xml:space="preserve">, </w:t>
      </w:r>
      <w:r w:rsidR="001E0FEE" w:rsidRPr="00115770">
        <w:t>Michael Puntillo</w:t>
      </w:r>
      <w:r w:rsidR="002B476E" w:rsidRPr="00115770">
        <w:t xml:space="preserve">, </w:t>
      </w:r>
      <w:bookmarkStart w:id="1" w:name="_Hlk50649109"/>
      <w:r w:rsidR="001E0FEE" w:rsidRPr="00115770">
        <w:t>Nathalia Rogers</w:t>
      </w:r>
      <w:bookmarkEnd w:id="1"/>
      <w:r w:rsidR="002B476E" w:rsidRPr="00115770">
        <w:t xml:space="preserve">, </w:t>
      </w:r>
      <w:r w:rsidR="001E0FEE" w:rsidRPr="00115770">
        <w:t>Judy Simoncic</w:t>
      </w:r>
      <w:r w:rsidR="002B476E" w:rsidRPr="00115770">
        <w:t xml:space="preserve">, </w:t>
      </w:r>
      <w:r w:rsidR="001E0FEE" w:rsidRPr="00115770">
        <w:t>Ron Stein</w:t>
      </w:r>
      <w:r w:rsidR="002B476E" w:rsidRPr="00115770">
        <w:t xml:space="preserve">, </w:t>
      </w:r>
      <w:r w:rsidR="001E0FEE" w:rsidRPr="00115770">
        <w:t>Howard Stein</w:t>
      </w:r>
      <w:r w:rsidR="002B476E" w:rsidRPr="00115770">
        <w:t xml:space="preserve">, </w:t>
      </w:r>
      <w:r w:rsidR="001E0FEE" w:rsidRPr="00115770">
        <w:t>Kathleen Wisnewski</w:t>
      </w:r>
      <w:r w:rsidR="002B476E" w:rsidRPr="00115770">
        <w:t xml:space="preserve">, </w:t>
      </w:r>
      <w:r w:rsidR="001E0FEE" w:rsidRPr="00115770">
        <w:t>Andrew Zucaro</w:t>
      </w:r>
    </w:p>
    <w:p w14:paraId="530776DA" w14:textId="77777777" w:rsidR="00115770" w:rsidRPr="009A2870" w:rsidRDefault="00115770" w:rsidP="00115770">
      <w:pPr>
        <w:pStyle w:val="NoSpacing"/>
      </w:pPr>
    </w:p>
    <w:p w14:paraId="39C5ECB1" w14:textId="453A216E" w:rsidR="005E60C8" w:rsidRPr="009A2870" w:rsidRDefault="005E60C8" w:rsidP="00115770">
      <w:r w:rsidRPr="005E60C8">
        <w:rPr>
          <w:b/>
          <w:bCs/>
        </w:rPr>
        <w:t xml:space="preserve">Welcome </w:t>
      </w:r>
    </w:p>
    <w:p w14:paraId="4E5A8C8B" w14:textId="3B2FB256" w:rsidR="00115770" w:rsidRDefault="009A2870" w:rsidP="00115770">
      <w:pPr>
        <w:pStyle w:val="NoSpacing"/>
      </w:pPr>
      <w:r w:rsidRPr="005307EF">
        <w:rPr>
          <w:i/>
          <w:iCs/>
        </w:rPr>
        <w:t>Director Eric Alexander:</w:t>
      </w:r>
      <w:r w:rsidR="00471BFF">
        <w:t xml:space="preserve"> Welcome all to the second virtual board meeting of the year. Thank you to the Board for being supportive</w:t>
      </w:r>
      <w:r w:rsidR="005307EF">
        <w:t xml:space="preserve"> of</w:t>
      </w:r>
      <w:r w:rsidR="00471BFF">
        <w:t xml:space="preserve"> Vision</w:t>
      </w:r>
      <w:r w:rsidR="005307EF">
        <w:t>’s</w:t>
      </w:r>
      <w:r w:rsidR="00471BFF">
        <w:t xml:space="preserve"> work collectively during this time as the coronavirus impacts everyone. Main Street businesses are hurting, a lot of people are hurting also, which we are finding </w:t>
      </w:r>
      <w:r w:rsidR="005307EF">
        <w:t xml:space="preserve">out </w:t>
      </w:r>
      <w:r w:rsidR="00471BFF">
        <w:t>through our food pantry work.</w:t>
      </w:r>
      <w:r w:rsidR="005307EF">
        <w:t xml:space="preserve"> Special thanks to </w:t>
      </w:r>
      <w:r w:rsidR="005307EF" w:rsidRPr="005307EF">
        <w:t>Trudy Fitzsimmons</w:t>
      </w:r>
      <w:r w:rsidR="005307EF">
        <w:t xml:space="preserve"> and staff. We continue to be consistently active.</w:t>
      </w:r>
    </w:p>
    <w:p w14:paraId="2FD95DCB" w14:textId="77777777" w:rsidR="00115770" w:rsidRPr="00115770" w:rsidRDefault="00115770" w:rsidP="00115770">
      <w:pPr>
        <w:pStyle w:val="NoSpacing"/>
      </w:pPr>
    </w:p>
    <w:p w14:paraId="5E53F8FE" w14:textId="02CE973A" w:rsidR="005E60C8" w:rsidRPr="00115770" w:rsidRDefault="005E60C8" w:rsidP="00115770">
      <w:pPr>
        <w:pStyle w:val="NoSpacing"/>
        <w:rPr>
          <w:b/>
          <w:bCs/>
        </w:rPr>
      </w:pPr>
      <w:r w:rsidRPr="00115770">
        <w:rPr>
          <w:b/>
          <w:bCs/>
        </w:rPr>
        <w:t>LI Smart Growth Awards – Feedback</w:t>
      </w:r>
    </w:p>
    <w:p w14:paraId="4AADB422" w14:textId="77777777" w:rsidR="00115770" w:rsidRDefault="00115770" w:rsidP="00115770">
      <w:pPr>
        <w:pStyle w:val="NoSpacing"/>
        <w:rPr>
          <w:i/>
          <w:iCs/>
        </w:rPr>
      </w:pPr>
      <w:bookmarkStart w:id="2" w:name="_Hlk50649211"/>
    </w:p>
    <w:p w14:paraId="0133F02A" w14:textId="1C2ECE51" w:rsidR="00542B91" w:rsidRPr="00542B91" w:rsidRDefault="00542B91" w:rsidP="00115770">
      <w:pPr>
        <w:pStyle w:val="NoSpacing"/>
      </w:pPr>
      <w:r w:rsidRPr="00542B91">
        <w:rPr>
          <w:i/>
          <w:iCs/>
        </w:rPr>
        <w:t>Director Eric Alexander</w:t>
      </w:r>
      <w:r>
        <w:rPr>
          <w:i/>
          <w:iCs/>
        </w:rPr>
        <w:t xml:space="preserve">: </w:t>
      </w:r>
      <w:bookmarkEnd w:id="2"/>
      <w:r>
        <w:t>We tried something new, a giant experiment. We did a live studio</w:t>
      </w:r>
      <w:r w:rsidR="0032708A">
        <w:t xml:space="preserve"> (@ the new Pink Tie Studio)</w:t>
      </w:r>
      <w:r>
        <w:t xml:space="preserve">, with three hosts, a zoom, </w:t>
      </w:r>
      <w:r w:rsidR="007575BA">
        <w:t>15 videos, and a live stream.</w:t>
      </w:r>
    </w:p>
    <w:p w14:paraId="45BBC3BB" w14:textId="77777777" w:rsidR="00115770" w:rsidRDefault="00115770" w:rsidP="00115770">
      <w:pPr>
        <w:pStyle w:val="NoSpacing"/>
        <w:rPr>
          <w:i/>
          <w:iCs/>
        </w:rPr>
      </w:pPr>
    </w:p>
    <w:p w14:paraId="747E804F" w14:textId="04E44F1D" w:rsidR="005307EF" w:rsidRDefault="005307EF" w:rsidP="00115770">
      <w:pPr>
        <w:pStyle w:val="NoSpacing"/>
      </w:pPr>
      <w:r w:rsidRPr="005307EF">
        <w:rPr>
          <w:i/>
          <w:iCs/>
        </w:rPr>
        <w:t>Assistant Director Tawaun Weber</w:t>
      </w:r>
      <w:r w:rsidR="00542B91">
        <w:rPr>
          <w:i/>
          <w:iCs/>
        </w:rPr>
        <w:t xml:space="preserve">: </w:t>
      </w:r>
      <w:r w:rsidR="007575BA">
        <w:t>We tried something new, we pulled off almost all, the live stream did get cut off at one point. Presently working with videographer to have the entire presentation in rerun for those who want to view the awards.</w:t>
      </w:r>
    </w:p>
    <w:p w14:paraId="67D3CC57" w14:textId="77777777" w:rsidR="00115770" w:rsidRDefault="00115770" w:rsidP="00115770">
      <w:pPr>
        <w:pStyle w:val="NoSpacing"/>
        <w:rPr>
          <w:i/>
          <w:iCs/>
        </w:rPr>
      </w:pPr>
    </w:p>
    <w:p w14:paraId="65524853" w14:textId="31E55533" w:rsidR="00CE49B8" w:rsidRPr="005E60C8" w:rsidRDefault="007575BA" w:rsidP="00115770">
      <w:pPr>
        <w:pStyle w:val="NoSpacing"/>
      </w:pPr>
      <w:r w:rsidRPr="00E43225">
        <w:rPr>
          <w:i/>
          <w:iCs/>
        </w:rPr>
        <w:t>Board feedback</w:t>
      </w:r>
      <w:r w:rsidR="00E43225" w:rsidRPr="00E43225">
        <w:rPr>
          <w:i/>
          <w:iCs/>
        </w:rPr>
        <w:t>:</w:t>
      </w:r>
      <w:r w:rsidR="00E43225">
        <w:rPr>
          <w:i/>
          <w:iCs/>
        </w:rPr>
        <w:t xml:space="preserve"> </w:t>
      </w:r>
      <w:r w:rsidR="00E43225">
        <w:t xml:space="preserve">Positive </w:t>
      </w:r>
      <w:r w:rsidR="0032708A">
        <w:t>overall</w:t>
      </w:r>
      <w:r w:rsidR="00115770">
        <w:br/>
      </w:r>
      <w:r w:rsidR="00E43225">
        <w:br/>
      </w:r>
      <w:r w:rsidR="00E43225" w:rsidRPr="00E43225">
        <w:t>Sarah Oral</w:t>
      </w:r>
      <w:r w:rsidR="00E43225">
        <w:t xml:space="preserve"> – It went pretty good, timing was good</w:t>
      </w:r>
      <w:r w:rsidR="00E43225">
        <w:br/>
      </w:r>
      <w:r w:rsidR="00E43225" w:rsidRPr="00E43225">
        <w:t>Peter Florey</w:t>
      </w:r>
      <w:r w:rsidR="00E43225">
        <w:t xml:space="preserve"> </w:t>
      </w:r>
      <w:r w:rsidR="009032AF">
        <w:t>–</w:t>
      </w:r>
      <w:r w:rsidR="00E43225">
        <w:t xml:space="preserve"> </w:t>
      </w:r>
      <w:r w:rsidR="009032AF">
        <w:t>Timing was excellent, high marks</w:t>
      </w:r>
      <w:r w:rsidR="009032AF">
        <w:br/>
      </w:r>
      <w:r w:rsidR="009032AF" w:rsidRPr="009032AF">
        <w:t>James Bonner</w:t>
      </w:r>
      <w:r w:rsidR="009032AF">
        <w:t xml:space="preserve"> – Videos were fantastic, short and succinct </w:t>
      </w:r>
      <w:r w:rsidR="009032AF">
        <w:br/>
      </w:r>
      <w:r w:rsidR="009032AF" w:rsidRPr="009032AF">
        <w:t>Richard Kessel</w:t>
      </w:r>
      <w:r w:rsidR="009032AF">
        <w:t xml:space="preserve"> </w:t>
      </w:r>
      <w:r w:rsidR="00CE49B8">
        <w:t>–</w:t>
      </w:r>
      <w:r w:rsidR="009032AF">
        <w:t xml:space="preserve"> </w:t>
      </w:r>
      <w:r w:rsidR="00CE49B8">
        <w:t>Thought it was good, lots of participation, overall good event</w:t>
      </w:r>
      <w:r w:rsidR="00CE49B8">
        <w:br/>
      </w:r>
      <w:r w:rsidR="00CE49B8" w:rsidRPr="00CE49B8">
        <w:t>Trudy Fitzsimmons</w:t>
      </w:r>
      <w:r w:rsidR="00CE49B8">
        <w:t xml:space="preserve"> – Energy of videos was very helpful</w:t>
      </w:r>
      <w:r w:rsidR="00CE49B8">
        <w:br/>
      </w:r>
      <w:r w:rsidR="00CE49B8" w:rsidRPr="00CE49B8">
        <w:t>Nathalia Rogers</w:t>
      </w:r>
      <w:r w:rsidR="00CE49B8">
        <w:t xml:space="preserve"> – Went smoothly, amazing, diversity of presentations </w:t>
      </w:r>
      <w:r w:rsidR="00CE49B8">
        <w:br/>
      </w:r>
      <w:r w:rsidR="00CE49B8">
        <w:br/>
      </w:r>
      <w:r w:rsidR="00CE49B8" w:rsidRPr="00CE49B8">
        <w:rPr>
          <w:i/>
          <w:iCs/>
        </w:rPr>
        <w:t>Director Eric Alexander:</w:t>
      </w:r>
      <w:r w:rsidR="00CE49B8">
        <w:t xml:space="preserve"> Videographer Rob Co</w:t>
      </w:r>
      <w:r w:rsidR="00D54126">
        <w:t>m</w:t>
      </w:r>
      <w:r w:rsidR="00CE49B8">
        <w:t>forto did a great job.</w:t>
      </w:r>
    </w:p>
    <w:p w14:paraId="63EA7564" w14:textId="77777777" w:rsidR="00115770" w:rsidRDefault="00115770" w:rsidP="00115770">
      <w:pPr>
        <w:pStyle w:val="NoSpacing"/>
      </w:pPr>
    </w:p>
    <w:p w14:paraId="2403C52C" w14:textId="43530B6F" w:rsidR="005E60C8" w:rsidRPr="00115770" w:rsidRDefault="005E60C8" w:rsidP="00115770">
      <w:pPr>
        <w:pStyle w:val="NoSpacing"/>
        <w:rPr>
          <w:b/>
          <w:bCs/>
        </w:rPr>
      </w:pPr>
      <w:r w:rsidRPr="00115770">
        <w:rPr>
          <w:b/>
          <w:bCs/>
        </w:rPr>
        <w:t>Updates:</w:t>
      </w:r>
    </w:p>
    <w:p w14:paraId="71056944" w14:textId="77777777" w:rsidR="00115770" w:rsidRDefault="00CE49B8" w:rsidP="00115770">
      <w:pPr>
        <w:pStyle w:val="NoSpacing"/>
      </w:pPr>
      <w:r w:rsidRPr="00115770">
        <w:t xml:space="preserve">               </w:t>
      </w:r>
    </w:p>
    <w:p w14:paraId="3FAFE467" w14:textId="43AB1F0F" w:rsidR="005E60C8" w:rsidRPr="00115770" w:rsidRDefault="005E60C8" w:rsidP="00115770">
      <w:pPr>
        <w:pStyle w:val="NoSpacing"/>
      </w:pPr>
      <w:r w:rsidRPr="00115770">
        <w:rPr>
          <w:i/>
          <w:iCs/>
        </w:rPr>
        <w:lastRenderedPageBreak/>
        <w:t>LI Main Street Alliance</w:t>
      </w:r>
      <w:r w:rsidR="00B714DB" w:rsidRPr="00115770">
        <w:rPr>
          <w:i/>
          <w:iCs/>
        </w:rPr>
        <w:t>:</w:t>
      </w:r>
      <w:r w:rsidR="00D54126" w:rsidRPr="00115770">
        <w:t xml:space="preserve"> </w:t>
      </w:r>
      <w:r w:rsidRPr="00115770">
        <w:t xml:space="preserve"> </w:t>
      </w:r>
      <w:r w:rsidR="00D54126" w:rsidRPr="00115770">
        <w:br/>
        <w:t>Meeting every other week. Continue</w:t>
      </w:r>
      <w:r w:rsidR="00B95AE9">
        <w:t>s</w:t>
      </w:r>
      <w:r w:rsidR="00D54126" w:rsidRPr="00115770">
        <w:t xml:space="preserve"> to be active, combination of PPP outreach, lobbying,</w:t>
      </w:r>
      <w:r w:rsidR="00115770">
        <w:t xml:space="preserve"> </w:t>
      </w:r>
      <w:r w:rsidR="00D54126" w:rsidRPr="00115770">
        <w:t>voice for local businesses. We have 45 different community representatives on the calls, mutua</w:t>
      </w:r>
      <w:r w:rsidR="00115770">
        <w:t xml:space="preserve">l </w:t>
      </w:r>
      <w:r w:rsidR="00D54126" w:rsidRPr="00115770">
        <w:t>aid is phenomenal, pushing outdoor dining, participat</w:t>
      </w:r>
      <w:r w:rsidR="00B95AE9">
        <w:t>ing</w:t>
      </w:r>
      <w:r w:rsidR="00D54126" w:rsidRPr="00115770">
        <w:t xml:space="preserve"> in press conferences, </w:t>
      </w:r>
      <w:r w:rsidR="00B95AE9">
        <w:t>getting</w:t>
      </w:r>
      <w:r w:rsidR="00D54126" w:rsidRPr="00115770">
        <w:t xml:space="preserve"> us closer to</w:t>
      </w:r>
      <w:r w:rsidR="00115770">
        <w:t xml:space="preserve"> </w:t>
      </w:r>
      <w:r w:rsidR="00D54126" w:rsidRPr="00115770">
        <w:t>these</w:t>
      </w:r>
      <w:r w:rsidR="0097207B" w:rsidRPr="00115770">
        <w:t xml:space="preserve"> communities</w:t>
      </w:r>
      <w:r w:rsidR="00D54126" w:rsidRPr="00115770">
        <w:t>.</w:t>
      </w:r>
    </w:p>
    <w:p w14:paraId="74248B27" w14:textId="77777777" w:rsidR="00115770" w:rsidRDefault="00115770" w:rsidP="00115770">
      <w:pPr>
        <w:pStyle w:val="NoSpacing"/>
      </w:pPr>
    </w:p>
    <w:p w14:paraId="59DA1ED4" w14:textId="28B34185" w:rsidR="005E60C8" w:rsidRDefault="00C63ECA" w:rsidP="00115770">
      <w:pPr>
        <w:pStyle w:val="NoSpacing"/>
      </w:pPr>
      <w:r>
        <w:rPr>
          <w:i/>
          <w:iCs/>
        </w:rPr>
        <w:t>PPP</w:t>
      </w:r>
      <w:r w:rsidR="005E60C8" w:rsidRPr="00B714DB">
        <w:rPr>
          <w:i/>
          <w:iCs/>
        </w:rPr>
        <w:t xml:space="preserve"> Outreach</w:t>
      </w:r>
      <w:r w:rsidR="00B714DB">
        <w:rPr>
          <w:i/>
          <w:iCs/>
        </w:rPr>
        <w:t>:</w:t>
      </w:r>
      <w:r w:rsidR="00115770">
        <w:rPr>
          <w:i/>
          <w:iCs/>
        </w:rPr>
        <w:br/>
      </w:r>
      <w:r w:rsidR="0097207B">
        <w:t>Suffolk County has been great</w:t>
      </w:r>
      <w:r w:rsidR="007958B1">
        <w:t>.</w:t>
      </w:r>
      <w:r w:rsidR="0097207B">
        <w:t xml:space="preserve"> Vision </w:t>
      </w:r>
      <w:r w:rsidR="00B95AE9">
        <w:t>go</w:t>
      </w:r>
      <w:r w:rsidR="0097207B">
        <w:t>t word out via press conference</w:t>
      </w:r>
      <w:r w:rsidR="00B95AE9">
        <w:t>s</w:t>
      </w:r>
      <w:r w:rsidR="00115770">
        <w:t xml:space="preserve"> </w:t>
      </w:r>
      <w:r w:rsidR="0097207B">
        <w:t>(Lindenhurst), calls</w:t>
      </w:r>
      <w:r w:rsidR="00115770">
        <w:t xml:space="preserve">, </w:t>
      </w:r>
      <w:r w:rsidR="0097207B">
        <w:t>information in English and Spanish. Asset Enhancement</w:t>
      </w:r>
      <w:r w:rsidR="00312B9B">
        <w:t xml:space="preserve"> </w:t>
      </w:r>
      <w:r w:rsidR="0097207B">
        <w:t>Solutions worked with us</w:t>
      </w:r>
      <w:r w:rsidR="00B95AE9">
        <w:t>. Promoting hyper local outreach program, not top down, but bottom up.</w:t>
      </w:r>
    </w:p>
    <w:p w14:paraId="21C1C57C" w14:textId="77777777" w:rsidR="00312B9B" w:rsidRDefault="00312B9B" w:rsidP="00115770">
      <w:pPr>
        <w:pStyle w:val="NoSpacing"/>
      </w:pPr>
    </w:p>
    <w:p w14:paraId="13B3EF67" w14:textId="2188D45C" w:rsidR="005E60C8" w:rsidRDefault="005E60C8" w:rsidP="00115770">
      <w:pPr>
        <w:pStyle w:val="NoSpacing"/>
        <w:rPr>
          <w:i/>
          <w:iCs/>
        </w:rPr>
      </w:pPr>
      <w:r w:rsidRPr="00B714DB">
        <w:rPr>
          <w:i/>
          <w:iCs/>
        </w:rPr>
        <w:t>Meeting with Sen. Gillibrand</w:t>
      </w:r>
      <w:r w:rsidR="00B714DB">
        <w:rPr>
          <w:i/>
          <w:iCs/>
        </w:rPr>
        <w:t>:</w:t>
      </w:r>
      <w:r w:rsidRPr="00B714DB">
        <w:rPr>
          <w:i/>
          <w:iCs/>
        </w:rPr>
        <w:t xml:space="preserve"> </w:t>
      </w:r>
    </w:p>
    <w:p w14:paraId="473AA81B" w14:textId="5B6DD99C" w:rsidR="00B95AE9" w:rsidRPr="00B95AE9" w:rsidRDefault="00B95AE9" w:rsidP="00115770">
      <w:pPr>
        <w:pStyle w:val="NoSpacing"/>
      </w:pPr>
      <w:r>
        <w:t xml:space="preserve">Guest speaker on Zoom meeting with Main Street Alliance members, went exceedingly well. </w:t>
      </w:r>
      <w:r w:rsidR="00A70FF8">
        <w:t>Have ability to do follow up.</w:t>
      </w:r>
      <w:r>
        <w:tab/>
      </w:r>
    </w:p>
    <w:p w14:paraId="76DD5977" w14:textId="77777777" w:rsidR="00312B9B" w:rsidRDefault="00CE49B8" w:rsidP="00115770">
      <w:pPr>
        <w:pStyle w:val="NoSpacing"/>
        <w:rPr>
          <w:i/>
          <w:iCs/>
        </w:rPr>
      </w:pPr>
      <w:r w:rsidRPr="00B714DB">
        <w:rPr>
          <w:i/>
          <w:iCs/>
        </w:rPr>
        <w:t xml:space="preserve">              </w:t>
      </w:r>
      <w:r w:rsidR="00B714DB" w:rsidRPr="00B714DB">
        <w:rPr>
          <w:i/>
          <w:iCs/>
        </w:rPr>
        <w:t xml:space="preserve"> </w:t>
      </w:r>
    </w:p>
    <w:p w14:paraId="68289DB7" w14:textId="5483360B" w:rsidR="00A70FF8" w:rsidRDefault="00A70FF8" w:rsidP="00115770">
      <w:pPr>
        <w:pStyle w:val="NoSpacing"/>
        <w:rPr>
          <w:i/>
          <w:iCs/>
        </w:rPr>
      </w:pPr>
      <w:r>
        <w:rPr>
          <w:i/>
          <w:iCs/>
        </w:rPr>
        <w:t>Complete Streets Summit:</w:t>
      </w:r>
    </w:p>
    <w:p w14:paraId="48BD1CC9" w14:textId="03332878" w:rsidR="00A70FF8" w:rsidRPr="00A70FF8" w:rsidRDefault="00A70FF8" w:rsidP="00115770">
      <w:pPr>
        <w:pStyle w:val="NoSpacing"/>
      </w:pPr>
      <w:r>
        <w:t>Held in June, went very well. Special thanks to Denise Carter and GPI Team.</w:t>
      </w:r>
      <w:r w:rsidR="00377642">
        <w:t xml:space="preserve"> Took heath aspect of complete streets and elevated the entire conversation. We have had two walking audits, Roosevelt and Shinnecock Reservation. Two different pedestrian safety issues while using underlying principals to make two very different situations safer. </w:t>
      </w:r>
    </w:p>
    <w:p w14:paraId="5C605223" w14:textId="77777777" w:rsidR="00A70FF8" w:rsidRDefault="00A70FF8" w:rsidP="00115770">
      <w:pPr>
        <w:pStyle w:val="NoSpacing"/>
        <w:rPr>
          <w:i/>
          <w:iCs/>
        </w:rPr>
      </w:pPr>
    </w:p>
    <w:p w14:paraId="78F3F225" w14:textId="79375FBA" w:rsidR="005E60C8" w:rsidRDefault="005E60C8" w:rsidP="00115770">
      <w:pPr>
        <w:pStyle w:val="NoSpacing"/>
        <w:rPr>
          <w:i/>
          <w:iCs/>
        </w:rPr>
      </w:pPr>
      <w:r w:rsidRPr="00B714DB">
        <w:rPr>
          <w:i/>
          <w:iCs/>
        </w:rPr>
        <w:t>Pink Tie Delivers</w:t>
      </w:r>
      <w:r w:rsidR="00B714DB">
        <w:rPr>
          <w:i/>
          <w:iCs/>
        </w:rPr>
        <w:t>:</w:t>
      </w:r>
    </w:p>
    <w:p w14:paraId="64149367" w14:textId="40E8D7F5" w:rsidR="00B95AE9" w:rsidRPr="00B95AE9" w:rsidRDefault="00377642" w:rsidP="00115770">
      <w:pPr>
        <w:pStyle w:val="NoSpacing"/>
      </w:pPr>
      <w:r>
        <w:t xml:space="preserve">We have been delivering food with the Pink Tie Delivers program. </w:t>
      </w:r>
      <w:r w:rsidRPr="00377642">
        <w:t>Mi</w:t>
      </w:r>
      <w:r>
        <w:t>ke</w:t>
      </w:r>
      <w:r w:rsidRPr="00377642">
        <w:t xml:space="preserve"> </w:t>
      </w:r>
      <w:proofErr w:type="spellStart"/>
      <w:r w:rsidRPr="00377642">
        <w:t>Passantino</w:t>
      </w:r>
      <w:proofErr w:type="spellEnd"/>
      <w:r>
        <w:t xml:space="preserve"> updated the Board on the work the group has been doing. </w:t>
      </w:r>
      <w:r w:rsidR="00E146E2">
        <w:t xml:space="preserve">The pandemic caused the Pink Tie Nation into food drive mode, partnering with Vision and Shop Rite, servicing over fifty local food pantries, two, three or four times. Along with food delivery, $1,000 was given at every location. </w:t>
      </w:r>
      <w:r w:rsidR="008204C3">
        <w:t>Companies involved include Trinity Solar, 1</w:t>
      </w:r>
      <w:r w:rsidR="008204C3" w:rsidRPr="008204C3">
        <w:rPr>
          <w:vertAlign w:val="superscript"/>
        </w:rPr>
        <w:t>st</w:t>
      </w:r>
      <w:r w:rsidR="008204C3">
        <w:t xml:space="preserve"> Equity</w:t>
      </w:r>
      <w:r w:rsidR="00A51286">
        <w:t xml:space="preserve"> Title and Keller Williams and others.</w:t>
      </w:r>
    </w:p>
    <w:p w14:paraId="4F050024" w14:textId="77777777" w:rsidR="005E60C8" w:rsidRPr="005E60C8" w:rsidRDefault="005E60C8" w:rsidP="00115770">
      <w:pPr>
        <w:pStyle w:val="NoSpacing"/>
      </w:pPr>
      <w:r w:rsidRPr="005E60C8">
        <w:t> </w:t>
      </w:r>
    </w:p>
    <w:p w14:paraId="0DE346F0" w14:textId="19676D57" w:rsidR="005E60C8" w:rsidRDefault="005E60C8" w:rsidP="00115770">
      <w:pPr>
        <w:pStyle w:val="NoSpacing"/>
        <w:rPr>
          <w:b/>
          <w:bCs/>
        </w:rPr>
      </w:pPr>
      <w:r w:rsidRPr="00312B9B">
        <w:rPr>
          <w:b/>
          <w:bCs/>
        </w:rPr>
        <w:t>Nominations Committee</w:t>
      </w:r>
    </w:p>
    <w:p w14:paraId="2FDA5E40" w14:textId="675E8734" w:rsidR="00A51286" w:rsidRDefault="00A51286" w:rsidP="00115770">
      <w:pPr>
        <w:pStyle w:val="NoSpacing"/>
        <w:rPr>
          <w:b/>
          <w:bCs/>
        </w:rPr>
      </w:pPr>
    </w:p>
    <w:p w14:paraId="0118DB7D" w14:textId="72AEE9BB" w:rsidR="0045744B" w:rsidRDefault="00A51286" w:rsidP="00115770">
      <w:pPr>
        <w:pStyle w:val="NoSpacing"/>
      </w:pPr>
      <w:r w:rsidRPr="00A51286">
        <w:t>No formal nominations during meeting</w:t>
      </w:r>
      <w:r>
        <w:t xml:space="preserve"> but two potential board members were </w:t>
      </w:r>
      <w:r w:rsidR="0045744B">
        <w:t>identified</w:t>
      </w:r>
      <w:r>
        <w:t xml:space="preserve">: </w:t>
      </w:r>
      <w:r w:rsidR="0045744B">
        <w:br/>
      </w:r>
      <w:r>
        <w:t>Elizabeth</w:t>
      </w:r>
      <w:r w:rsidR="0002312E" w:rsidRPr="0002312E">
        <w:t xml:space="preserve"> Custodio</w:t>
      </w:r>
      <w:r w:rsidR="0002312E">
        <w:t>, V</w:t>
      </w:r>
      <w:r w:rsidR="0045744B">
        <w:t>P</w:t>
      </w:r>
      <w:r w:rsidR="0002312E">
        <w:t>, People’s United</w:t>
      </w:r>
      <w:r w:rsidR="0045744B">
        <w:t>,</w:t>
      </w:r>
      <w:r w:rsidR="0002312E">
        <w:t xml:space="preserve"> board member </w:t>
      </w:r>
      <w:r w:rsidR="0002312E" w:rsidRPr="0002312E">
        <w:t>Long Island Regional Planning Council</w:t>
      </w:r>
    </w:p>
    <w:p w14:paraId="3075BA72" w14:textId="5AAE06A3" w:rsidR="00A51286" w:rsidRPr="00A51286" w:rsidRDefault="0002312E" w:rsidP="00115770">
      <w:pPr>
        <w:pStyle w:val="NoSpacing"/>
      </w:pPr>
      <w:r>
        <w:t>Frank</w:t>
      </w:r>
      <w:r w:rsidRPr="0002312E">
        <w:t xml:space="preserve"> Camarano</w:t>
      </w:r>
      <w:r>
        <w:t>,</w:t>
      </w:r>
      <w:r w:rsidRPr="0002312E">
        <w:t xml:space="preserve"> </w:t>
      </w:r>
      <w:r w:rsidR="0045744B">
        <w:t>1st</w:t>
      </w:r>
      <w:r w:rsidRPr="0002312E">
        <w:t xml:space="preserve"> V</w:t>
      </w:r>
      <w:r w:rsidR="0045744B">
        <w:t>P</w:t>
      </w:r>
      <w:r>
        <w:t xml:space="preserve">, </w:t>
      </w:r>
      <w:r w:rsidRPr="0002312E">
        <w:t>Nassau Council of Chambers of Commerce</w:t>
      </w:r>
      <w:r w:rsidR="0045744B">
        <w:t>.</w:t>
      </w:r>
    </w:p>
    <w:p w14:paraId="220D7041" w14:textId="77777777" w:rsidR="00BF25ED" w:rsidRDefault="005E60C8" w:rsidP="00115770">
      <w:pPr>
        <w:pStyle w:val="NoSpacing"/>
      </w:pPr>
      <w:r w:rsidRPr="005E60C8">
        <w:t> </w:t>
      </w:r>
    </w:p>
    <w:p w14:paraId="2277B4B0" w14:textId="08BEFD70" w:rsidR="005E60C8" w:rsidRPr="00BF25ED" w:rsidRDefault="005E60C8" w:rsidP="00115770">
      <w:pPr>
        <w:pStyle w:val="NoSpacing"/>
      </w:pPr>
      <w:r w:rsidRPr="00312B9B">
        <w:rPr>
          <w:b/>
          <w:bCs/>
        </w:rPr>
        <w:t xml:space="preserve">Financial Report </w:t>
      </w:r>
    </w:p>
    <w:p w14:paraId="5E4C5D1C" w14:textId="03AB18EF" w:rsidR="0045744B" w:rsidRDefault="0045744B" w:rsidP="00115770">
      <w:pPr>
        <w:pStyle w:val="NoSpacing"/>
        <w:rPr>
          <w:b/>
          <w:bCs/>
        </w:rPr>
      </w:pPr>
    </w:p>
    <w:p w14:paraId="55E8388D" w14:textId="6CCEF25D" w:rsidR="00C63ECA" w:rsidRPr="00713AD1" w:rsidRDefault="00713AD1" w:rsidP="00115770">
      <w:pPr>
        <w:pStyle w:val="NoSpacing"/>
      </w:pPr>
      <w:r w:rsidRPr="00713AD1">
        <w:t xml:space="preserve">Vision </w:t>
      </w:r>
      <w:r>
        <w:t>has not laid off staff, no raises. Fee for services up, grants</w:t>
      </w:r>
      <w:r w:rsidR="0064264D">
        <w:t xml:space="preserve"> $20,000</w:t>
      </w:r>
      <w:r>
        <w:t xml:space="preserve"> down.</w:t>
      </w:r>
      <w:r w:rsidR="0064264D">
        <w:t xml:space="preserve"> Down on Complete Street Summit, running pace on Smart Growth Awards. Ahead in receivables for Smart Growth Summit, but won’t hit prior numbers as it will be virtual. On income side, $65,000 down. Spending down, tied to $30,000 o</w:t>
      </w:r>
      <w:r w:rsidR="00FD4363">
        <w:t>n</w:t>
      </w:r>
      <w:r w:rsidR="0064264D">
        <w:t xml:space="preserve"> personnel</w:t>
      </w:r>
      <w:r w:rsidR="00FD4363">
        <w:t xml:space="preserve">, </w:t>
      </w:r>
      <w:r w:rsidR="0064264D">
        <w:t>event costs are down.  Overall, keeping pace. Under liabilities</w:t>
      </w:r>
      <w:r w:rsidR="00FD4363">
        <w:t xml:space="preserve">, </w:t>
      </w:r>
      <w:r w:rsidR="0064264D">
        <w:t xml:space="preserve">picked up a PPP </w:t>
      </w:r>
      <w:r w:rsidR="00B8764D">
        <w:t>l</w:t>
      </w:r>
      <w:r w:rsidR="0064264D">
        <w:t xml:space="preserve">oan ($56,000), which is forgivable and </w:t>
      </w:r>
      <w:r w:rsidR="00B8764D">
        <w:t xml:space="preserve">the $149,900 </w:t>
      </w:r>
      <w:r w:rsidR="00FD4363">
        <w:t>EIDL</w:t>
      </w:r>
      <w:r w:rsidR="00B8764D">
        <w:t xml:space="preserve"> loan (30 years to pay back). Counting debt to the Director, Vision is close to $300,000 in debt.</w:t>
      </w:r>
    </w:p>
    <w:p w14:paraId="655B93E2" w14:textId="5C092C76" w:rsidR="005E60C8" w:rsidRPr="005E60C8" w:rsidRDefault="005E60C8" w:rsidP="00115770">
      <w:pPr>
        <w:pStyle w:val="NoSpacing"/>
      </w:pPr>
    </w:p>
    <w:p w14:paraId="05453E0A" w14:textId="0E2A17BE" w:rsidR="005E60C8" w:rsidRDefault="005E60C8" w:rsidP="00115770">
      <w:pPr>
        <w:pStyle w:val="NoSpacing"/>
        <w:rPr>
          <w:b/>
          <w:bCs/>
        </w:rPr>
      </w:pPr>
      <w:r w:rsidRPr="00312B9B">
        <w:rPr>
          <w:b/>
          <w:bCs/>
        </w:rPr>
        <w:lastRenderedPageBreak/>
        <w:t xml:space="preserve">LI Smart Growth Summit </w:t>
      </w:r>
      <w:r w:rsidR="00FD4363">
        <w:rPr>
          <w:b/>
          <w:bCs/>
        </w:rPr>
        <w:t>–</w:t>
      </w:r>
      <w:r w:rsidRPr="00312B9B">
        <w:rPr>
          <w:b/>
          <w:bCs/>
        </w:rPr>
        <w:t xml:space="preserve"> Preview</w:t>
      </w:r>
    </w:p>
    <w:p w14:paraId="15FF8F5D" w14:textId="7FDD9B80" w:rsidR="00FD4363" w:rsidRDefault="00FD4363" w:rsidP="00115770">
      <w:pPr>
        <w:pStyle w:val="NoSpacing"/>
        <w:rPr>
          <w:b/>
          <w:bCs/>
        </w:rPr>
      </w:pPr>
    </w:p>
    <w:p w14:paraId="5FAE99F4" w14:textId="1FF861CF" w:rsidR="0077656C" w:rsidRDefault="00621EEB" w:rsidP="00115770">
      <w:pPr>
        <w:pStyle w:val="NoSpacing"/>
      </w:pPr>
      <w:r>
        <w:t xml:space="preserve">Will be a virtual event. Discussed a </w:t>
      </w:r>
      <w:r w:rsidR="0061191D">
        <w:t>3-day</w:t>
      </w:r>
      <w:r>
        <w:t xml:space="preserve"> event</w:t>
      </w:r>
      <w:r w:rsidR="0077656C">
        <w:t xml:space="preserve">, December </w:t>
      </w:r>
      <w:r w:rsidR="006E0FBD">
        <w:t>2nd</w:t>
      </w:r>
      <w:r w:rsidR="0077656C">
        <w:t xml:space="preserve"> – 4th</w:t>
      </w:r>
      <w:r w:rsidR="0061191D">
        <w:t xml:space="preserve">: </w:t>
      </w:r>
      <w:r>
        <w:t xml:space="preserve"> </w:t>
      </w:r>
      <w:r w:rsidR="0061191D">
        <w:t>D</w:t>
      </w:r>
      <w:r>
        <w:t xml:space="preserve">ay 1 – opening and workshops, </w:t>
      </w:r>
      <w:r w:rsidR="0061191D">
        <w:t>D</w:t>
      </w:r>
      <w:r>
        <w:t xml:space="preserve">ay 2 – workshops, </w:t>
      </w:r>
      <w:r w:rsidR="0061191D">
        <w:t>D</w:t>
      </w:r>
      <w:r>
        <w:t xml:space="preserve">ay 3 – </w:t>
      </w:r>
      <w:r w:rsidR="0061191D">
        <w:t>workshops</w:t>
      </w:r>
      <w:r>
        <w:t xml:space="preserve"> and closing.</w:t>
      </w:r>
      <w:r w:rsidR="0077656C">
        <w:t xml:space="preserve"> Will include breakout rooms. Looking for panel ideas. Incorporate the studio. </w:t>
      </w:r>
    </w:p>
    <w:p w14:paraId="064AD6E9" w14:textId="00236544" w:rsidR="0077656C" w:rsidRDefault="0077656C" w:rsidP="00115770">
      <w:pPr>
        <w:pStyle w:val="NoSpacing"/>
      </w:pPr>
    </w:p>
    <w:p w14:paraId="68F09327" w14:textId="452A5E66" w:rsidR="0077656C" w:rsidRDefault="0077656C" w:rsidP="00115770">
      <w:pPr>
        <w:pStyle w:val="NoSpacing"/>
      </w:pPr>
      <w:r>
        <w:t xml:space="preserve">Board discussion – </w:t>
      </w:r>
      <w:r w:rsidR="005515C8">
        <w:t>discussion</w:t>
      </w:r>
      <w:r>
        <w:t xml:space="preserve"> included possibly holding it next quarter, possible only one or two days, scale sessions back, create networking rooms, </w:t>
      </w:r>
      <w:r w:rsidR="005515C8">
        <w:t xml:space="preserve">move Summit to June and </w:t>
      </w:r>
      <w:r w:rsidR="00811302">
        <w:t>A</w:t>
      </w:r>
      <w:r w:rsidR="005515C8">
        <w:t>wards to December.</w:t>
      </w:r>
    </w:p>
    <w:p w14:paraId="33E1FCEE" w14:textId="77777777" w:rsidR="00811302" w:rsidRDefault="00811302" w:rsidP="00115770">
      <w:pPr>
        <w:pStyle w:val="NoSpacing"/>
      </w:pPr>
    </w:p>
    <w:p w14:paraId="5CD3C118" w14:textId="1D968E68" w:rsidR="005515C8" w:rsidRPr="00541BF0" w:rsidRDefault="005515C8" w:rsidP="00115770">
      <w:pPr>
        <w:pStyle w:val="NoSpacing"/>
      </w:pPr>
      <w:r>
        <w:t>Discussions will continue.</w:t>
      </w:r>
    </w:p>
    <w:p w14:paraId="4C69BF8D" w14:textId="77777777" w:rsidR="005E60C8" w:rsidRPr="005E60C8" w:rsidRDefault="005E60C8" w:rsidP="00115770">
      <w:pPr>
        <w:pStyle w:val="NoSpacing"/>
      </w:pPr>
      <w:r w:rsidRPr="005E60C8">
        <w:t> </w:t>
      </w:r>
    </w:p>
    <w:p w14:paraId="0FE66DBA" w14:textId="16DFF5B8" w:rsidR="005E60C8" w:rsidRDefault="005E60C8" w:rsidP="00115770">
      <w:pPr>
        <w:pStyle w:val="NoSpacing"/>
      </w:pPr>
      <w:r w:rsidRPr="00312B9B">
        <w:rPr>
          <w:b/>
          <w:bCs/>
        </w:rPr>
        <w:t>Project &amp; Program updates</w:t>
      </w:r>
      <w:r w:rsidRPr="005E60C8">
        <w:t>:</w:t>
      </w:r>
    </w:p>
    <w:p w14:paraId="28E25C00" w14:textId="77777777" w:rsidR="00074D8A" w:rsidRPr="005E60C8" w:rsidRDefault="00074D8A" w:rsidP="00115770">
      <w:pPr>
        <w:pStyle w:val="NoSpacing"/>
      </w:pPr>
    </w:p>
    <w:p w14:paraId="18B1EA61" w14:textId="77777777" w:rsidR="00874B46" w:rsidRPr="00874B46" w:rsidRDefault="00874B46" w:rsidP="00874B46">
      <w:pPr>
        <w:pStyle w:val="NoSpacing"/>
        <w:rPr>
          <w:i/>
          <w:iCs/>
        </w:rPr>
      </w:pPr>
      <w:r w:rsidRPr="00874B46">
        <w:rPr>
          <w:i/>
          <w:iCs/>
        </w:rPr>
        <w:t xml:space="preserve">Baldwin: </w:t>
      </w:r>
    </w:p>
    <w:p w14:paraId="37E4540D" w14:textId="147D4B26" w:rsidR="00074D8A" w:rsidRPr="00874B46" w:rsidRDefault="00874B46" w:rsidP="00115770">
      <w:pPr>
        <w:pStyle w:val="NoSpacing"/>
      </w:pPr>
      <w:r w:rsidRPr="00874B46">
        <w:t>Projects moving forward.</w:t>
      </w:r>
    </w:p>
    <w:p w14:paraId="1CEC73B0" w14:textId="77777777" w:rsidR="00074D8A" w:rsidRDefault="00074D8A" w:rsidP="00115770">
      <w:pPr>
        <w:pStyle w:val="NoSpacing"/>
        <w:rPr>
          <w:i/>
          <w:iCs/>
        </w:rPr>
      </w:pPr>
    </w:p>
    <w:p w14:paraId="4CBA7F63" w14:textId="77777777" w:rsidR="00874B46" w:rsidRDefault="005E60C8" w:rsidP="00115770">
      <w:pPr>
        <w:pStyle w:val="NoSpacing"/>
      </w:pPr>
      <w:r w:rsidRPr="0073283C">
        <w:rPr>
          <w:i/>
          <w:iCs/>
        </w:rPr>
        <w:t>Long Beach</w:t>
      </w:r>
      <w:r w:rsidR="0073283C">
        <w:rPr>
          <w:i/>
          <w:iCs/>
        </w:rPr>
        <w:t>:</w:t>
      </w:r>
    </w:p>
    <w:p w14:paraId="2E070AD3" w14:textId="72E6CF0E" w:rsidR="00074D8A" w:rsidRDefault="00074D8A" w:rsidP="00115770">
      <w:pPr>
        <w:pStyle w:val="NoSpacing"/>
      </w:pPr>
      <w:r w:rsidRPr="00074D8A">
        <w:t>Steven Krieger - publ</w:t>
      </w:r>
      <w:r>
        <w:t>i</w:t>
      </w:r>
      <w:r w:rsidRPr="00074D8A">
        <w:t>c hearing, probably 3 to 1 infavor of the development</w:t>
      </w:r>
      <w:r>
        <w:t xml:space="preserve"> (Superblock)</w:t>
      </w:r>
      <w:r w:rsidRPr="00074D8A">
        <w:t>, in favor of the PILOT</w:t>
      </w:r>
      <w:r>
        <w:t xml:space="preserve">. IDA meeting </w:t>
      </w:r>
      <w:r w:rsidR="008013ED">
        <w:t>approved a 25-year PILOT. Moving forward putting together financing and architectural plans.</w:t>
      </w:r>
    </w:p>
    <w:p w14:paraId="1BA23AC2" w14:textId="39B4E2E4" w:rsidR="006E44F4" w:rsidRDefault="006E44F4" w:rsidP="00115770">
      <w:pPr>
        <w:pStyle w:val="NoSpacing"/>
      </w:pPr>
    </w:p>
    <w:p w14:paraId="6B712A6E" w14:textId="0638110E" w:rsidR="006E44F4" w:rsidRDefault="006E44F4" w:rsidP="00115770">
      <w:pPr>
        <w:pStyle w:val="NoSpacing"/>
        <w:rPr>
          <w:i/>
          <w:iCs/>
        </w:rPr>
      </w:pPr>
      <w:r w:rsidRPr="006E44F4">
        <w:rPr>
          <w:i/>
          <w:iCs/>
        </w:rPr>
        <w:t xml:space="preserve">Riverhead: </w:t>
      </w:r>
    </w:p>
    <w:p w14:paraId="2FF2EF4C" w14:textId="254FEC9B" w:rsidR="006E44F4" w:rsidRPr="006E44F4" w:rsidRDefault="006E44F4" w:rsidP="00115770">
      <w:pPr>
        <w:pStyle w:val="NoSpacing"/>
      </w:pPr>
      <w:r>
        <w:t>Elis</w:t>
      </w:r>
      <w:r w:rsidR="005B3ED0">
        <w:t>s</w:t>
      </w:r>
      <w:r>
        <w:t xml:space="preserve">a </w:t>
      </w:r>
      <w:r w:rsidR="005B3ED0">
        <w:t xml:space="preserve">Kyle </w:t>
      </w:r>
      <w:r w:rsidR="00B669AF">
        <w:t>–</w:t>
      </w:r>
      <w:r w:rsidR="005B3ED0">
        <w:t xml:space="preserve"> </w:t>
      </w:r>
      <w:r w:rsidR="00B669AF">
        <w:t>Vision is supporting the Town Square project.</w:t>
      </w:r>
    </w:p>
    <w:p w14:paraId="3F4DFB8B" w14:textId="2DB7D77E" w:rsidR="00874B46" w:rsidRDefault="00874B46" w:rsidP="00115770">
      <w:pPr>
        <w:pStyle w:val="NoSpacing"/>
      </w:pPr>
    </w:p>
    <w:p w14:paraId="00D2C801" w14:textId="43721E4D" w:rsidR="00874B46" w:rsidRDefault="00874B46" w:rsidP="00115770">
      <w:pPr>
        <w:pStyle w:val="NoSpacing"/>
        <w:rPr>
          <w:i/>
          <w:iCs/>
        </w:rPr>
      </w:pPr>
      <w:proofErr w:type="spellStart"/>
      <w:r w:rsidRPr="00874B46">
        <w:rPr>
          <w:i/>
          <w:iCs/>
        </w:rPr>
        <w:t>Rosyln</w:t>
      </w:r>
      <w:proofErr w:type="spellEnd"/>
      <w:r w:rsidRPr="00874B46">
        <w:rPr>
          <w:i/>
          <w:iCs/>
        </w:rPr>
        <w:t>:</w:t>
      </w:r>
    </w:p>
    <w:p w14:paraId="0C014013" w14:textId="250C33E6" w:rsidR="00874B46" w:rsidRPr="00874B46" w:rsidRDefault="00874B46" w:rsidP="00115770">
      <w:pPr>
        <w:pStyle w:val="NoSpacing"/>
      </w:pPr>
      <w:r w:rsidRPr="00874B46">
        <w:t>Sarah Oral</w:t>
      </w:r>
      <w:r>
        <w:t xml:space="preserve"> </w:t>
      </w:r>
      <w:r w:rsidR="006E44F4">
        <w:t>–</w:t>
      </w:r>
      <w:r>
        <w:t xml:space="preserve"> </w:t>
      </w:r>
      <w:r w:rsidR="006E44F4">
        <w:t xml:space="preserve">discussed transit-oriented </w:t>
      </w:r>
      <w:r w:rsidR="00541BF0">
        <w:t xml:space="preserve">development zone </w:t>
      </w:r>
      <w:r w:rsidR="006E44F4">
        <w:t>adjacent to train station moving forward. 20% must be affordable housing.</w:t>
      </w:r>
    </w:p>
    <w:p w14:paraId="65AF36EB" w14:textId="0DDABB0D" w:rsidR="00874B46" w:rsidRDefault="00874B46" w:rsidP="00115770">
      <w:pPr>
        <w:pStyle w:val="NoSpacing"/>
      </w:pPr>
    </w:p>
    <w:p w14:paraId="3DFFD03A" w14:textId="77777777" w:rsidR="00874B46" w:rsidRPr="00874B46" w:rsidRDefault="00874B46" w:rsidP="00874B46">
      <w:pPr>
        <w:pStyle w:val="NoSpacing"/>
        <w:rPr>
          <w:i/>
          <w:iCs/>
        </w:rPr>
      </w:pPr>
      <w:r w:rsidRPr="00874B46">
        <w:rPr>
          <w:i/>
          <w:iCs/>
        </w:rPr>
        <w:t xml:space="preserve">Valley Stream: </w:t>
      </w:r>
    </w:p>
    <w:p w14:paraId="1B46A7DC" w14:textId="66AECE7F" w:rsidR="00874B46" w:rsidRDefault="00874B46" w:rsidP="00874B46">
      <w:pPr>
        <w:pStyle w:val="NoSpacing"/>
      </w:pPr>
      <w:r>
        <w:t>Developers speed dating to happen soon to help shape new code.</w:t>
      </w:r>
    </w:p>
    <w:p w14:paraId="2A46A403" w14:textId="77777777" w:rsidR="00874B46" w:rsidRDefault="00874B46" w:rsidP="00874B46">
      <w:pPr>
        <w:pStyle w:val="NoSpacing"/>
      </w:pPr>
    </w:p>
    <w:p w14:paraId="730EDA7B" w14:textId="77777777" w:rsidR="00874B46" w:rsidRDefault="00874B46" w:rsidP="00874B46">
      <w:pPr>
        <w:pStyle w:val="NoSpacing"/>
      </w:pPr>
      <w:r>
        <w:t xml:space="preserve">Westbury: </w:t>
      </w:r>
    </w:p>
    <w:p w14:paraId="79748C4E" w14:textId="1BE0A742" w:rsidR="00874B46" w:rsidRDefault="00874B46" w:rsidP="00874B46">
      <w:pPr>
        <w:pStyle w:val="NoSpacing"/>
      </w:pPr>
      <w:r>
        <w:t>Projects moving forward.</w:t>
      </w:r>
    </w:p>
    <w:p w14:paraId="748E8A99" w14:textId="77777777" w:rsidR="008013ED" w:rsidRPr="008013ED" w:rsidRDefault="008013ED" w:rsidP="00115770">
      <w:pPr>
        <w:pStyle w:val="NoSpacing"/>
      </w:pPr>
    </w:p>
    <w:p w14:paraId="1EABE185" w14:textId="2E532723" w:rsidR="005E60C8" w:rsidRDefault="005E60C8" w:rsidP="00115770">
      <w:pPr>
        <w:pStyle w:val="NoSpacing"/>
        <w:rPr>
          <w:i/>
          <w:iCs/>
        </w:rPr>
      </w:pPr>
      <w:r w:rsidRPr="0073283C">
        <w:rPr>
          <w:i/>
          <w:iCs/>
        </w:rPr>
        <w:t>Nassau IDA</w:t>
      </w:r>
      <w:r w:rsidR="0073283C">
        <w:rPr>
          <w:i/>
          <w:iCs/>
        </w:rPr>
        <w:t>:</w:t>
      </w:r>
    </w:p>
    <w:p w14:paraId="5658B66B" w14:textId="0379876B" w:rsidR="004624E0" w:rsidRDefault="00CA1FBB" w:rsidP="00115770">
      <w:pPr>
        <w:pStyle w:val="NoSpacing"/>
      </w:pPr>
      <w:r w:rsidRPr="00CA1FBB">
        <w:t xml:space="preserve">Richard Kessel </w:t>
      </w:r>
      <w:r>
        <w:t xml:space="preserve">- </w:t>
      </w:r>
      <w:r w:rsidR="004624E0">
        <w:t xml:space="preserve">Long Beach Superblock was a multi month cooperative effort. </w:t>
      </w:r>
      <w:r w:rsidR="004624E0" w:rsidRPr="004624E0">
        <w:t>Cerro Wire</w:t>
      </w:r>
      <w:r w:rsidR="004624E0">
        <w:t xml:space="preserve"> </w:t>
      </w:r>
      <w:r>
        <w:t>site is the next effort, to bring an Amazon Last Mile facility to that site. (will bring 100’s of jobs)</w:t>
      </w:r>
      <w:r w:rsidR="00CE5333">
        <w:t xml:space="preserve"> Looking to do housing, especially </w:t>
      </w:r>
      <w:r w:rsidR="00F23549">
        <w:t>transit-oriented</w:t>
      </w:r>
      <w:r w:rsidR="00CE5333">
        <w:t xml:space="preserve"> development.</w:t>
      </w:r>
      <w:r w:rsidR="00F23549">
        <w:t xml:space="preserve"> There will be movement from the </w:t>
      </w:r>
      <w:r w:rsidR="000A2ACA">
        <w:t>C</w:t>
      </w:r>
      <w:r w:rsidR="00F23549">
        <w:t>ity to Nassau County. Nassau County wants to encourage new/renovated office space.</w:t>
      </w:r>
      <w:r w:rsidR="00A838E3">
        <w:t xml:space="preserve"> (</w:t>
      </w:r>
      <w:proofErr w:type="spellStart"/>
      <w:r w:rsidR="009B1652">
        <w:t>ie</w:t>
      </w:r>
      <w:proofErr w:type="spellEnd"/>
      <w:r w:rsidR="009B1652">
        <w:t xml:space="preserve"> -</w:t>
      </w:r>
      <w:r w:rsidR="00A838E3">
        <w:t xml:space="preserve"> 1 Old Country Road to be renovated) Will help stabilize tax base, bring jobs to Nassau County.</w:t>
      </w:r>
    </w:p>
    <w:p w14:paraId="6E17468A" w14:textId="77777777" w:rsidR="00CA1FBB" w:rsidRPr="004624E0" w:rsidRDefault="00CA1FBB" w:rsidP="00115770">
      <w:pPr>
        <w:pStyle w:val="NoSpacing"/>
      </w:pPr>
    </w:p>
    <w:p w14:paraId="42F77220" w14:textId="09EF9751" w:rsidR="005E60C8" w:rsidRDefault="005E60C8" w:rsidP="00115770">
      <w:pPr>
        <w:pStyle w:val="NoSpacing"/>
        <w:rPr>
          <w:i/>
          <w:iCs/>
        </w:rPr>
      </w:pPr>
      <w:r w:rsidRPr="0073283C">
        <w:rPr>
          <w:i/>
          <w:iCs/>
        </w:rPr>
        <w:t>National Grid</w:t>
      </w:r>
      <w:r w:rsidR="0073283C">
        <w:rPr>
          <w:i/>
          <w:iCs/>
        </w:rPr>
        <w:t>:</w:t>
      </w:r>
    </w:p>
    <w:p w14:paraId="478CB4E6" w14:textId="625ACC17" w:rsidR="009B1652" w:rsidRDefault="00DA3C73" w:rsidP="00115770">
      <w:pPr>
        <w:pStyle w:val="NoSpacing"/>
      </w:pPr>
      <w:r w:rsidRPr="00DA3C73">
        <w:lastRenderedPageBreak/>
        <w:t>Kathleen Wisnewski</w:t>
      </w:r>
      <w:r>
        <w:t xml:space="preserve"> – </w:t>
      </w:r>
      <w:r w:rsidR="000A2ACA">
        <w:t>p</w:t>
      </w:r>
      <w:r>
        <w:t>rogram providing energy efficiency training and business development training to minority owned women businesses.</w:t>
      </w:r>
      <w:r w:rsidR="00B10A8C">
        <w:t xml:space="preserve"> In October the company will be moving to normal collections, but payment plan options will be offered to struggling commercial customers.</w:t>
      </w:r>
    </w:p>
    <w:p w14:paraId="0992F39E" w14:textId="6598A40D" w:rsidR="00874B46" w:rsidRDefault="00874B46" w:rsidP="00115770">
      <w:pPr>
        <w:pStyle w:val="NoSpacing"/>
      </w:pPr>
    </w:p>
    <w:p w14:paraId="2BDA74A5" w14:textId="4FACBE8E" w:rsidR="00874B46" w:rsidRDefault="00874B46" w:rsidP="00115770">
      <w:pPr>
        <w:pStyle w:val="NoSpacing"/>
      </w:pPr>
      <w:r w:rsidRPr="00874B46">
        <w:rPr>
          <w:i/>
          <w:iCs/>
        </w:rPr>
        <w:t>PSEG:</w:t>
      </w:r>
      <w:r>
        <w:rPr>
          <w:i/>
          <w:iCs/>
        </w:rPr>
        <w:br/>
      </w:r>
      <w:r w:rsidRPr="00874B46">
        <w:t>John Keating</w:t>
      </w:r>
      <w:r>
        <w:t xml:space="preserve"> </w:t>
      </w:r>
      <w:r w:rsidR="00EA0D8A">
        <w:t>- discussed</w:t>
      </w:r>
      <w:r>
        <w:t xml:space="preserve"> PSEG’s Chamber of Commerce Grant Program which helps facilitate </w:t>
      </w:r>
      <w:r w:rsidR="00EA0D8A">
        <w:t>outdoor</w:t>
      </w:r>
      <w:r>
        <w:t xml:space="preserve"> dining.</w:t>
      </w:r>
      <w:r w:rsidR="00EA0D8A">
        <w:t xml:space="preserve"> It has been a boost to downtowns.</w:t>
      </w:r>
    </w:p>
    <w:p w14:paraId="31171F7C" w14:textId="5F1F9FFA" w:rsidR="00985DB5" w:rsidRDefault="00985DB5" w:rsidP="00115770">
      <w:pPr>
        <w:pStyle w:val="NoSpacing"/>
      </w:pPr>
    </w:p>
    <w:p w14:paraId="0D208756" w14:textId="4B123FD6" w:rsidR="00985DB5" w:rsidRPr="00985DB5" w:rsidRDefault="00985DB5" w:rsidP="00985DB5">
      <w:pPr>
        <w:pStyle w:val="NoSpacing"/>
        <w:rPr>
          <w:i/>
          <w:iCs/>
        </w:rPr>
      </w:pPr>
      <w:r w:rsidRPr="00985DB5">
        <w:rPr>
          <w:i/>
          <w:iCs/>
        </w:rPr>
        <w:t>Statement of Racism and Bias:</w:t>
      </w:r>
    </w:p>
    <w:p w14:paraId="5B49220B" w14:textId="0155EF6C" w:rsidR="00985DB5" w:rsidRPr="00874B46" w:rsidRDefault="00985DB5" w:rsidP="00985DB5">
      <w:pPr>
        <w:pStyle w:val="NoSpacing"/>
      </w:pPr>
      <w:r>
        <w:t xml:space="preserve">Staff has come up with a statement </w:t>
      </w:r>
      <w:r w:rsidR="00613AB0">
        <w:t>which</w:t>
      </w:r>
      <w:r>
        <w:t xml:space="preserve"> will be emailed to board members</w:t>
      </w:r>
      <w:r w:rsidR="00613AB0">
        <w:t xml:space="preserve"> for discussion</w:t>
      </w:r>
      <w:r>
        <w:t>.</w:t>
      </w:r>
    </w:p>
    <w:p w14:paraId="4C7EB3FD" w14:textId="33CBD3D1" w:rsidR="00F941C1" w:rsidRDefault="00F941C1" w:rsidP="00115770">
      <w:pPr>
        <w:pStyle w:val="NoSpacing"/>
      </w:pPr>
    </w:p>
    <w:p w14:paraId="604211DC" w14:textId="77777777" w:rsidR="00F941C1" w:rsidRPr="00F941C1" w:rsidRDefault="00F941C1" w:rsidP="00115770">
      <w:pPr>
        <w:pStyle w:val="NoSpacing"/>
        <w:rPr>
          <w:i/>
          <w:iCs/>
        </w:rPr>
      </w:pPr>
      <w:r w:rsidRPr="00F941C1">
        <w:rPr>
          <w:i/>
          <w:iCs/>
        </w:rPr>
        <w:t>Sustainability Institute at Molloy College</w:t>
      </w:r>
    </w:p>
    <w:p w14:paraId="531A2D92" w14:textId="1627BEED" w:rsidR="004624E0" w:rsidRPr="00732D2C" w:rsidRDefault="00F941C1" w:rsidP="00115770">
      <w:pPr>
        <w:pStyle w:val="NoSpacing"/>
      </w:pPr>
      <w:r>
        <w:t xml:space="preserve">Neil Lewis – discussed </w:t>
      </w:r>
      <w:r w:rsidR="00874B46">
        <w:t xml:space="preserve">support of </w:t>
      </w:r>
      <w:r>
        <w:t xml:space="preserve">NY Stretch Energy Code </w:t>
      </w:r>
      <w:r w:rsidRPr="00F941C1">
        <w:t xml:space="preserve">developed </w:t>
      </w:r>
      <w:r>
        <w:t xml:space="preserve">by </w:t>
      </w:r>
      <w:r w:rsidRPr="00F941C1">
        <w:t>NYSERDA as a statewide model code for New York jurisdictions to use to meet energy and climate goals by accelerating savings obtained through local building energy codes</w:t>
      </w:r>
      <w:r>
        <w:t xml:space="preserve"> and NYSERDA’s Commercial Property Assessed Clean Energy (PACE)</w:t>
      </w:r>
      <w:r w:rsidRPr="00F941C1">
        <w:t xml:space="preserve"> Financing Guidelines</w:t>
      </w:r>
      <w:r>
        <w:t>.</w:t>
      </w:r>
    </w:p>
    <w:p w14:paraId="29E20FD7" w14:textId="77777777" w:rsidR="005E60C8" w:rsidRPr="005E60C8" w:rsidRDefault="005E60C8" w:rsidP="00115770">
      <w:pPr>
        <w:pStyle w:val="NoSpacing"/>
      </w:pPr>
      <w:r w:rsidRPr="005E60C8">
        <w:t> </w:t>
      </w:r>
    </w:p>
    <w:p w14:paraId="60867941" w14:textId="6A2F29D2" w:rsidR="005E60C8" w:rsidRDefault="005E60C8" w:rsidP="00115770">
      <w:pPr>
        <w:pStyle w:val="NoSpacing"/>
      </w:pPr>
      <w:r w:rsidRPr="00312B9B">
        <w:rPr>
          <w:b/>
          <w:bCs/>
        </w:rPr>
        <w:t>Next Board Meeting &amp; Holiday Party</w:t>
      </w:r>
      <w:r w:rsidRPr="005E60C8">
        <w:t xml:space="preserve"> – Thursday December 10</w:t>
      </w:r>
      <w:r w:rsidRPr="005E60C8">
        <w:rPr>
          <w:vertAlign w:val="superscript"/>
        </w:rPr>
        <w:t>th</w:t>
      </w:r>
      <w:r w:rsidRPr="005E60C8">
        <w:t>, 3-7pm</w:t>
      </w:r>
    </w:p>
    <w:p w14:paraId="2E64528E" w14:textId="004121AD" w:rsidR="007958B1" w:rsidRDefault="007958B1" w:rsidP="00115770">
      <w:pPr>
        <w:pStyle w:val="NoSpacing"/>
      </w:pPr>
      <w:r>
        <w:t>Possibly in person.</w:t>
      </w:r>
    </w:p>
    <w:p w14:paraId="7206A474" w14:textId="77777777" w:rsidR="007958B1" w:rsidRDefault="007958B1" w:rsidP="00115770">
      <w:pPr>
        <w:pStyle w:val="NoSpacing"/>
      </w:pPr>
    </w:p>
    <w:p w14:paraId="406DB190" w14:textId="77777777" w:rsidR="007958B1" w:rsidRDefault="007958B1" w:rsidP="00115770">
      <w:pPr>
        <w:pStyle w:val="NoSpacing"/>
      </w:pPr>
    </w:p>
    <w:p w14:paraId="2E8196C5" w14:textId="1B468548" w:rsidR="007958B1" w:rsidRPr="005E60C8" w:rsidRDefault="007958B1" w:rsidP="00115770">
      <w:pPr>
        <w:pStyle w:val="NoSpacing"/>
      </w:pPr>
      <w:r w:rsidRPr="007958B1">
        <w:rPr>
          <w:b/>
          <w:bCs/>
        </w:rPr>
        <w:t>-</w:t>
      </w:r>
      <w:r>
        <w:t xml:space="preserve"> Minutes submitted by Linda Henninger, September 10, 2020</w:t>
      </w:r>
    </w:p>
    <w:p w14:paraId="21E69DC3" w14:textId="77777777" w:rsidR="005E60C8" w:rsidRPr="005E60C8" w:rsidRDefault="005E60C8" w:rsidP="00115770">
      <w:pPr>
        <w:pStyle w:val="NoSpacing"/>
      </w:pPr>
      <w:r w:rsidRPr="005E60C8">
        <w:t> </w:t>
      </w:r>
    </w:p>
    <w:p w14:paraId="273F11F1" w14:textId="77777777" w:rsidR="005E60C8" w:rsidRPr="005E60C8" w:rsidRDefault="005E60C8" w:rsidP="00115770">
      <w:pPr>
        <w:pStyle w:val="NoSpacing"/>
      </w:pPr>
      <w:r w:rsidRPr="005E60C8">
        <w:t> </w:t>
      </w:r>
    </w:p>
    <w:p w14:paraId="1BD637F1" w14:textId="16E3E8B6" w:rsidR="005E60C8" w:rsidRPr="005E60C8" w:rsidRDefault="005E60C8" w:rsidP="00115770">
      <w:pPr>
        <w:pStyle w:val="NoSpacing"/>
      </w:pPr>
      <w:r w:rsidRPr="005E60C8">
        <w:t> </w:t>
      </w:r>
    </w:p>
    <w:sectPr w:rsidR="005E60C8" w:rsidRPr="005E60C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5CA86" w14:textId="77777777" w:rsidR="00B03E78" w:rsidRDefault="00B03E78" w:rsidP="00546E8D">
      <w:pPr>
        <w:spacing w:after="0" w:line="240" w:lineRule="auto"/>
      </w:pPr>
      <w:r>
        <w:separator/>
      </w:r>
    </w:p>
  </w:endnote>
  <w:endnote w:type="continuationSeparator" w:id="0">
    <w:p w14:paraId="062F4C6D" w14:textId="77777777" w:rsidR="00B03E78" w:rsidRDefault="00B03E78" w:rsidP="0054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607505"/>
      <w:docPartObj>
        <w:docPartGallery w:val="Page Numbers (Bottom of Page)"/>
        <w:docPartUnique/>
      </w:docPartObj>
    </w:sdtPr>
    <w:sdtEndPr>
      <w:rPr>
        <w:noProof/>
      </w:rPr>
    </w:sdtEndPr>
    <w:sdtContent>
      <w:p w14:paraId="60D6EB88" w14:textId="72050811" w:rsidR="00546E8D" w:rsidRDefault="00546E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BF0832" w14:textId="77777777" w:rsidR="00546E8D" w:rsidRDefault="00546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87155" w14:textId="77777777" w:rsidR="00B03E78" w:rsidRDefault="00B03E78" w:rsidP="00546E8D">
      <w:pPr>
        <w:spacing w:after="0" w:line="240" w:lineRule="auto"/>
      </w:pPr>
      <w:r>
        <w:separator/>
      </w:r>
    </w:p>
  </w:footnote>
  <w:footnote w:type="continuationSeparator" w:id="0">
    <w:p w14:paraId="732EC80F" w14:textId="77777777" w:rsidR="00B03E78" w:rsidRDefault="00B03E78" w:rsidP="00546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533D0" w14:textId="0A72BDFE" w:rsidR="00FB2690" w:rsidRDefault="00FB2690" w:rsidP="00FB2690">
    <w:pPr>
      <w:pStyle w:val="Header"/>
      <w:jc w:val="center"/>
    </w:pPr>
    <w:r>
      <w:rPr>
        <w:noProof/>
      </w:rPr>
      <w:drawing>
        <wp:inline distT="0" distB="0" distL="0" distR="0" wp14:anchorId="04AD4CCA" wp14:editId="09C6A663">
          <wp:extent cx="1699231" cy="1164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88657" cy="1225879"/>
                  </a:xfrm>
                  <a:prstGeom prst="rect">
                    <a:avLst/>
                  </a:prstGeom>
                </pic:spPr>
              </pic:pic>
            </a:graphicData>
          </a:graphic>
        </wp:inline>
      </w:drawing>
    </w:r>
  </w:p>
  <w:sdt>
    <w:sdtPr>
      <w:id w:val="1412422387"/>
      <w:docPartObj>
        <w:docPartGallery w:val="Watermarks"/>
        <w:docPartUnique/>
      </w:docPartObj>
    </w:sdtPr>
    <w:sdtContent>
      <w:p w14:paraId="5203EF7F" w14:textId="7D742A99" w:rsidR="00FB2690" w:rsidRDefault="00FB2690">
        <w:pPr>
          <w:pStyle w:val="Header"/>
        </w:pPr>
        <w:r>
          <w:rPr>
            <w:noProof/>
          </w:rPr>
          <w:pict w14:anchorId="775CC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6849"/>
    <w:multiLevelType w:val="multilevel"/>
    <w:tmpl w:val="F02206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C13FB"/>
    <w:multiLevelType w:val="multilevel"/>
    <w:tmpl w:val="4ACE2A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1B079E"/>
    <w:multiLevelType w:val="multilevel"/>
    <w:tmpl w:val="BB3A12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21803"/>
    <w:multiLevelType w:val="multilevel"/>
    <w:tmpl w:val="C37618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5D5785"/>
    <w:multiLevelType w:val="multilevel"/>
    <w:tmpl w:val="B100FF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8D2ECE"/>
    <w:multiLevelType w:val="multilevel"/>
    <w:tmpl w:val="925C6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F14E63"/>
    <w:multiLevelType w:val="multilevel"/>
    <w:tmpl w:val="F0B273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6E118F"/>
    <w:multiLevelType w:val="multilevel"/>
    <w:tmpl w:val="BD18C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5"/>
  </w:num>
  <w:num w:numId="4">
    <w:abstractNumId w:val="0"/>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C8"/>
    <w:rsid w:val="0002312E"/>
    <w:rsid w:val="00074D8A"/>
    <w:rsid w:val="000A2ACA"/>
    <w:rsid w:val="00115770"/>
    <w:rsid w:val="00196CE6"/>
    <w:rsid w:val="001E0FEE"/>
    <w:rsid w:val="00296DAF"/>
    <w:rsid w:val="002B476E"/>
    <w:rsid w:val="00312B9B"/>
    <w:rsid w:val="0032708A"/>
    <w:rsid w:val="00345036"/>
    <w:rsid w:val="00377642"/>
    <w:rsid w:val="0045744B"/>
    <w:rsid w:val="004624E0"/>
    <w:rsid w:val="00471BFF"/>
    <w:rsid w:val="005307EF"/>
    <w:rsid w:val="00541BF0"/>
    <w:rsid w:val="00542B91"/>
    <w:rsid w:val="00546E8D"/>
    <w:rsid w:val="005515C8"/>
    <w:rsid w:val="00566CC5"/>
    <w:rsid w:val="005B3ED0"/>
    <w:rsid w:val="005E60C8"/>
    <w:rsid w:val="00607DAE"/>
    <w:rsid w:val="0061191D"/>
    <w:rsid w:val="00613AB0"/>
    <w:rsid w:val="00621EEB"/>
    <w:rsid w:val="0064264D"/>
    <w:rsid w:val="006D28CF"/>
    <w:rsid w:val="006E0FBD"/>
    <w:rsid w:val="006E44F4"/>
    <w:rsid w:val="00713AD1"/>
    <w:rsid w:val="0073283C"/>
    <w:rsid w:val="00732D2C"/>
    <w:rsid w:val="007575BA"/>
    <w:rsid w:val="0077656C"/>
    <w:rsid w:val="007958B1"/>
    <w:rsid w:val="008013ED"/>
    <w:rsid w:val="00810D9B"/>
    <w:rsid w:val="00811302"/>
    <w:rsid w:val="008204C3"/>
    <w:rsid w:val="008713CC"/>
    <w:rsid w:val="00874B46"/>
    <w:rsid w:val="008A4B91"/>
    <w:rsid w:val="008D042E"/>
    <w:rsid w:val="009032AF"/>
    <w:rsid w:val="0097207B"/>
    <w:rsid w:val="00985DB5"/>
    <w:rsid w:val="009A2870"/>
    <w:rsid w:val="009B1652"/>
    <w:rsid w:val="00A41D3A"/>
    <w:rsid w:val="00A51286"/>
    <w:rsid w:val="00A70FF8"/>
    <w:rsid w:val="00A838E3"/>
    <w:rsid w:val="00B03E78"/>
    <w:rsid w:val="00B10A8C"/>
    <w:rsid w:val="00B669AF"/>
    <w:rsid w:val="00B714DB"/>
    <w:rsid w:val="00B8764D"/>
    <w:rsid w:val="00B95AE9"/>
    <w:rsid w:val="00BF25ED"/>
    <w:rsid w:val="00C53FDF"/>
    <w:rsid w:val="00C63ECA"/>
    <w:rsid w:val="00CA1FBB"/>
    <w:rsid w:val="00CD255F"/>
    <w:rsid w:val="00CE49B8"/>
    <w:rsid w:val="00CE5333"/>
    <w:rsid w:val="00D54126"/>
    <w:rsid w:val="00DA3C73"/>
    <w:rsid w:val="00E146E2"/>
    <w:rsid w:val="00E43225"/>
    <w:rsid w:val="00EA0D8A"/>
    <w:rsid w:val="00F23549"/>
    <w:rsid w:val="00F941C1"/>
    <w:rsid w:val="00FB2690"/>
    <w:rsid w:val="00FD4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3754F3"/>
  <w15:chartTrackingRefBased/>
  <w15:docId w15:val="{5FC1B810-6B23-4C9F-B7B5-7C8F7E52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0C8"/>
    <w:rPr>
      <w:color w:val="0563C1" w:themeColor="hyperlink"/>
      <w:u w:val="single"/>
    </w:rPr>
  </w:style>
  <w:style w:type="character" w:styleId="UnresolvedMention">
    <w:name w:val="Unresolved Mention"/>
    <w:basedOn w:val="DefaultParagraphFont"/>
    <w:uiPriority w:val="99"/>
    <w:semiHidden/>
    <w:unhideWhenUsed/>
    <w:rsid w:val="005E60C8"/>
    <w:rPr>
      <w:color w:val="605E5C"/>
      <w:shd w:val="clear" w:color="auto" w:fill="E1DFDD"/>
    </w:rPr>
  </w:style>
  <w:style w:type="paragraph" w:styleId="NoSpacing">
    <w:name w:val="No Spacing"/>
    <w:uiPriority w:val="1"/>
    <w:qFormat/>
    <w:rsid w:val="008D042E"/>
    <w:pPr>
      <w:spacing w:after="0" w:line="240" w:lineRule="auto"/>
    </w:pPr>
  </w:style>
  <w:style w:type="paragraph" w:styleId="Header">
    <w:name w:val="header"/>
    <w:basedOn w:val="Normal"/>
    <w:link w:val="HeaderChar"/>
    <w:uiPriority w:val="99"/>
    <w:unhideWhenUsed/>
    <w:rsid w:val="00546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E8D"/>
  </w:style>
  <w:style w:type="paragraph" w:styleId="Footer">
    <w:name w:val="footer"/>
    <w:basedOn w:val="Normal"/>
    <w:link w:val="FooterChar"/>
    <w:uiPriority w:val="99"/>
    <w:unhideWhenUsed/>
    <w:rsid w:val="00546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97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Henninger</dc:creator>
  <cp:keywords/>
  <dc:description/>
  <cp:lastModifiedBy>tawaun weber</cp:lastModifiedBy>
  <cp:revision>2</cp:revision>
  <dcterms:created xsi:type="dcterms:W3CDTF">2020-12-10T17:18:00Z</dcterms:created>
  <dcterms:modified xsi:type="dcterms:W3CDTF">2020-12-10T17:18:00Z</dcterms:modified>
</cp:coreProperties>
</file>